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36A9" w14:textId="77D36EE4" w:rsidR="0048515B" w:rsidRPr="00032B30" w:rsidRDefault="00161507" w:rsidP="00800E55">
      <w:pPr>
        <w:tabs>
          <w:tab w:val="right" w:pos="9072"/>
        </w:tabs>
        <w:spacing w:line="276" w:lineRule="auto"/>
        <w:ind w:left="0"/>
        <w:rPr>
          <w:rFonts w:ascii="Times New Roman" w:hAnsi="Times New Roman"/>
        </w:rPr>
      </w:pPr>
      <w:proofErr w:type="spellStart"/>
      <w:r w:rsidRPr="00032B30">
        <w:rPr>
          <w:rFonts w:ascii="Times New Roman" w:hAnsi="Times New Roman"/>
          <w:b/>
        </w:rPr>
        <w:t>Załącznik</w:t>
      </w:r>
      <w:proofErr w:type="spellEnd"/>
      <w:r w:rsidRPr="00032B30">
        <w:rPr>
          <w:rFonts w:ascii="Times New Roman" w:hAnsi="Times New Roman"/>
          <w:b/>
        </w:rPr>
        <w:t xml:space="preserve"> nr 4 do SIWZ</w:t>
      </w:r>
      <w:r w:rsidRPr="00032B30">
        <w:rPr>
          <w:rFonts w:ascii="Times New Roman" w:hAnsi="Times New Roman"/>
        </w:rPr>
        <w:t xml:space="preserve"> </w:t>
      </w:r>
      <w:r w:rsidRPr="00032B30">
        <w:rPr>
          <w:rFonts w:ascii="Times New Roman" w:hAnsi="Times New Roman"/>
        </w:rPr>
        <w:tab/>
      </w:r>
      <w:r w:rsidR="0048515B" w:rsidRPr="00032B30">
        <w:rPr>
          <w:rFonts w:ascii="Times New Roman" w:hAnsi="Times New Roman"/>
        </w:rPr>
        <w:t>Rzeszów, 2017-0</w:t>
      </w:r>
      <w:r w:rsidR="007C1EB9" w:rsidRPr="00032B30">
        <w:rPr>
          <w:rFonts w:ascii="Times New Roman" w:hAnsi="Times New Roman"/>
        </w:rPr>
        <w:t>2</w:t>
      </w:r>
      <w:r w:rsidR="0048515B" w:rsidRPr="00032B30">
        <w:rPr>
          <w:rFonts w:ascii="Times New Roman" w:hAnsi="Times New Roman"/>
        </w:rPr>
        <w:t>-0</w:t>
      </w:r>
      <w:r w:rsidR="002755DC">
        <w:rPr>
          <w:rFonts w:ascii="Times New Roman" w:hAnsi="Times New Roman"/>
        </w:rPr>
        <w:t>8</w:t>
      </w:r>
    </w:p>
    <w:p w14:paraId="291FCA7C" w14:textId="77777777" w:rsidR="00161507" w:rsidRPr="00032B30" w:rsidRDefault="00161507" w:rsidP="00800E55">
      <w:pPr>
        <w:tabs>
          <w:tab w:val="right" w:pos="9072"/>
        </w:tabs>
        <w:spacing w:line="276" w:lineRule="auto"/>
        <w:ind w:left="0"/>
        <w:rPr>
          <w:rFonts w:ascii="Times New Roman" w:hAnsi="Times New Roman"/>
        </w:rPr>
      </w:pPr>
    </w:p>
    <w:p w14:paraId="43A7CFC3" w14:textId="585E7800" w:rsidR="00161507" w:rsidRPr="00032B30" w:rsidRDefault="00161507" w:rsidP="00800E55">
      <w:pPr>
        <w:tabs>
          <w:tab w:val="right" w:pos="9072"/>
        </w:tabs>
        <w:spacing w:line="276" w:lineRule="auto"/>
        <w:ind w:left="0"/>
        <w:rPr>
          <w:rFonts w:ascii="Times New Roman" w:hAnsi="Times New Roman"/>
        </w:rPr>
      </w:pPr>
      <w:r w:rsidRPr="00032B30">
        <w:rPr>
          <w:rFonts w:ascii="Times New Roman" w:hAnsi="Times New Roman"/>
          <w:b/>
          <w:sz w:val="24"/>
          <w:szCs w:val="24"/>
        </w:rPr>
        <w:t>Nazwa przedmiotu zamówienia:</w:t>
      </w:r>
      <w:r w:rsidRPr="00032B30">
        <w:rPr>
          <w:rFonts w:ascii="Times New Roman" w:hAnsi="Times New Roman"/>
          <w:sz w:val="24"/>
          <w:szCs w:val="24"/>
        </w:rPr>
        <w:t xml:space="preserve"> </w:t>
      </w:r>
      <w:r w:rsidR="007C1EB9" w:rsidRPr="00032B30">
        <w:rPr>
          <w:rFonts w:ascii="Times New Roman" w:hAnsi="Times New Roman"/>
          <w:sz w:val="24"/>
          <w:szCs w:val="24"/>
        </w:rPr>
        <w:t>Rozbudowa systemu Bibliotecznego</w:t>
      </w:r>
    </w:p>
    <w:p w14:paraId="17DA4814" w14:textId="0105A8F2" w:rsidR="00161507" w:rsidRPr="00032B30" w:rsidRDefault="00161507" w:rsidP="00800E55">
      <w:pPr>
        <w:tabs>
          <w:tab w:val="right" w:pos="9072"/>
        </w:tabs>
        <w:spacing w:line="276" w:lineRule="auto"/>
        <w:ind w:left="0"/>
        <w:rPr>
          <w:rFonts w:ascii="Times New Roman" w:hAnsi="Times New Roman"/>
        </w:rPr>
      </w:pPr>
      <w:r w:rsidRPr="00032B30">
        <w:rPr>
          <w:rFonts w:ascii="Times New Roman" w:hAnsi="Times New Roman"/>
          <w:b/>
          <w:sz w:val="24"/>
          <w:szCs w:val="24"/>
        </w:rPr>
        <w:t>Numer referencyjny sprawy:</w:t>
      </w:r>
      <w:r w:rsidRPr="00032B30">
        <w:rPr>
          <w:rFonts w:ascii="Times New Roman" w:hAnsi="Times New Roman"/>
          <w:sz w:val="24"/>
          <w:szCs w:val="24"/>
        </w:rPr>
        <w:t xml:space="preserve"> </w:t>
      </w:r>
      <w:bookmarkStart w:id="0" w:name="_GoBack"/>
      <w:bookmarkEnd w:id="0"/>
      <w:r w:rsidRPr="00032B30">
        <w:rPr>
          <w:rFonts w:ascii="Times New Roman" w:hAnsi="Times New Roman"/>
        </w:rPr>
        <w:t>PBWR-</w:t>
      </w:r>
      <w:r w:rsidR="007C1EB9" w:rsidRPr="00032B30">
        <w:rPr>
          <w:rFonts w:ascii="Times New Roman" w:hAnsi="Times New Roman"/>
        </w:rPr>
        <w:t>2</w:t>
      </w:r>
      <w:r w:rsidRPr="00032B30">
        <w:rPr>
          <w:rFonts w:ascii="Times New Roman" w:hAnsi="Times New Roman"/>
        </w:rPr>
        <w:t>/2017/PEBP</w:t>
      </w:r>
    </w:p>
    <w:p w14:paraId="2C0BF1BF" w14:textId="77777777" w:rsidR="00161507" w:rsidRPr="00032B30" w:rsidRDefault="00161507" w:rsidP="00800E55">
      <w:pPr>
        <w:spacing w:line="276" w:lineRule="auto"/>
        <w:ind w:left="0"/>
        <w:rPr>
          <w:rFonts w:ascii="Times New Roman" w:hAnsi="Times New Roman"/>
        </w:rPr>
      </w:pPr>
    </w:p>
    <w:p w14:paraId="6145F4FE" w14:textId="77777777" w:rsidR="00161507" w:rsidRDefault="00161507" w:rsidP="00800E55">
      <w:pPr>
        <w:spacing w:line="276" w:lineRule="auto"/>
        <w:ind w:left="0"/>
        <w:jc w:val="center"/>
        <w:rPr>
          <w:rFonts w:ascii="Times New Roman" w:hAnsi="Times New Roman"/>
          <w:b/>
          <w:sz w:val="28"/>
          <w:szCs w:val="28"/>
        </w:rPr>
      </w:pPr>
      <w:r w:rsidRPr="00032B30">
        <w:rPr>
          <w:rFonts w:ascii="Times New Roman" w:hAnsi="Times New Roman"/>
          <w:b/>
          <w:sz w:val="28"/>
          <w:szCs w:val="28"/>
        </w:rPr>
        <w:t>Szczegółowy opis przedmiotu zamówienia</w:t>
      </w:r>
    </w:p>
    <w:sdt>
      <w:sdtPr>
        <w:rPr>
          <w:rFonts w:ascii="Calibri" w:eastAsia="Calibri" w:hAnsi="Calibri" w:cs="Times New Roman"/>
          <w:b w:val="0"/>
          <w:bCs w:val="0"/>
          <w:color w:val="auto"/>
          <w:sz w:val="22"/>
          <w:szCs w:val="22"/>
          <w:lang w:eastAsia="en-US"/>
        </w:rPr>
        <w:id w:val="1564759104"/>
        <w:docPartObj>
          <w:docPartGallery w:val="Table of Contents"/>
          <w:docPartUnique/>
        </w:docPartObj>
      </w:sdtPr>
      <w:sdtEndPr/>
      <w:sdtContent>
        <w:p w14:paraId="13A42600" w14:textId="7DD1C51F" w:rsidR="00F226C1" w:rsidRDefault="00F226C1">
          <w:pPr>
            <w:pStyle w:val="Nagwekspisutreci"/>
          </w:pPr>
          <w:r>
            <w:t>Spis treści</w:t>
          </w:r>
        </w:p>
        <w:p w14:paraId="6BCCF85B" w14:textId="77777777" w:rsidR="000202F6" w:rsidRDefault="00F226C1">
          <w:pPr>
            <w:pStyle w:val="Spistreci1"/>
            <w:tabs>
              <w:tab w:val="left" w:pos="440"/>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474273593" w:history="1">
            <w:r w:rsidR="000202F6" w:rsidRPr="00A03033">
              <w:rPr>
                <w:rStyle w:val="Hipercze"/>
                <w:rFonts w:ascii="Times New Roman" w:hAnsi="Times New Roman"/>
                <w:noProof/>
              </w:rPr>
              <w:t>1.</w:t>
            </w:r>
            <w:r w:rsidR="000202F6">
              <w:rPr>
                <w:rFonts w:asciiTheme="minorHAnsi" w:eastAsiaTheme="minorEastAsia" w:hAnsiTheme="minorHAnsi" w:cstheme="minorBidi"/>
                <w:noProof/>
                <w:lang w:eastAsia="pl-PL"/>
              </w:rPr>
              <w:tab/>
            </w:r>
            <w:r w:rsidR="000202F6" w:rsidRPr="00A03033">
              <w:rPr>
                <w:rStyle w:val="Hipercze"/>
                <w:rFonts w:ascii="Times New Roman" w:hAnsi="Times New Roman"/>
                <w:noProof/>
              </w:rPr>
              <w:t>Wdrożenie nowego katalogu elektronicznego</w:t>
            </w:r>
            <w:r w:rsidR="000202F6">
              <w:rPr>
                <w:noProof/>
                <w:webHidden/>
              </w:rPr>
              <w:tab/>
            </w:r>
            <w:r w:rsidR="000202F6">
              <w:rPr>
                <w:noProof/>
                <w:webHidden/>
              </w:rPr>
              <w:fldChar w:fldCharType="begin"/>
            </w:r>
            <w:r w:rsidR="000202F6">
              <w:rPr>
                <w:noProof/>
                <w:webHidden/>
              </w:rPr>
              <w:instrText xml:space="preserve"> PAGEREF _Toc474273593 \h </w:instrText>
            </w:r>
            <w:r w:rsidR="000202F6">
              <w:rPr>
                <w:noProof/>
                <w:webHidden/>
              </w:rPr>
            </w:r>
            <w:r w:rsidR="000202F6">
              <w:rPr>
                <w:noProof/>
                <w:webHidden/>
              </w:rPr>
              <w:fldChar w:fldCharType="separate"/>
            </w:r>
            <w:r w:rsidR="007475C8">
              <w:rPr>
                <w:noProof/>
                <w:webHidden/>
              </w:rPr>
              <w:t>2</w:t>
            </w:r>
            <w:r w:rsidR="000202F6">
              <w:rPr>
                <w:noProof/>
                <w:webHidden/>
              </w:rPr>
              <w:fldChar w:fldCharType="end"/>
            </w:r>
          </w:hyperlink>
        </w:p>
        <w:p w14:paraId="3160B1E5"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594" w:history="1">
            <w:r w:rsidR="000202F6" w:rsidRPr="00A03033">
              <w:rPr>
                <w:rStyle w:val="Hipercze"/>
                <w:noProof/>
              </w:rPr>
              <w:t>1.1.</w:t>
            </w:r>
            <w:r w:rsidR="000202F6">
              <w:rPr>
                <w:rFonts w:asciiTheme="minorHAnsi" w:eastAsiaTheme="minorEastAsia" w:hAnsiTheme="minorHAnsi" w:cstheme="minorBidi"/>
                <w:noProof/>
                <w:lang w:eastAsia="pl-PL"/>
              </w:rPr>
              <w:tab/>
            </w:r>
            <w:r w:rsidR="000202F6" w:rsidRPr="00A03033">
              <w:rPr>
                <w:rStyle w:val="Hipercze"/>
                <w:noProof/>
              </w:rPr>
              <w:t>Przeszukiwanie katalogów bibliotek i prezentacja wyników</w:t>
            </w:r>
            <w:r w:rsidR="000202F6">
              <w:rPr>
                <w:noProof/>
                <w:webHidden/>
              </w:rPr>
              <w:tab/>
            </w:r>
            <w:r w:rsidR="000202F6">
              <w:rPr>
                <w:noProof/>
                <w:webHidden/>
              </w:rPr>
              <w:fldChar w:fldCharType="begin"/>
            </w:r>
            <w:r w:rsidR="000202F6">
              <w:rPr>
                <w:noProof/>
                <w:webHidden/>
              </w:rPr>
              <w:instrText xml:space="preserve"> PAGEREF _Toc474273594 \h </w:instrText>
            </w:r>
            <w:r w:rsidR="000202F6">
              <w:rPr>
                <w:noProof/>
                <w:webHidden/>
              </w:rPr>
            </w:r>
            <w:r w:rsidR="000202F6">
              <w:rPr>
                <w:noProof/>
                <w:webHidden/>
              </w:rPr>
              <w:fldChar w:fldCharType="separate"/>
            </w:r>
            <w:r>
              <w:rPr>
                <w:noProof/>
                <w:webHidden/>
              </w:rPr>
              <w:t>2</w:t>
            </w:r>
            <w:r w:rsidR="000202F6">
              <w:rPr>
                <w:noProof/>
                <w:webHidden/>
              </w:rPr>
              <w:fldChar w:fldCharType="end"/>
            </w:r>
          </w:hyperlink>
        </w:p>
        <w:p w14:paraId="65957B2D"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595" w:history="1">
            <w:r w:rsidR="000202F6" w:rsidRPr="00A03033">
              <w:rPr>
                <w:rStyle w:val="Hipercze"/>
                <w:noProof/>
              </w:rPr>
              <w:t>1.2.</w:t>
            </w:r>
            <w:r w:rsidR="000202F6">
              <w:rPr>
                <w:rFonts w:asciiTheme="minorHAnsi" w:eastAsiaTheme="minorEastAsia" w:hAnsiTheme="minorHAnsi" w:cstheme="minorBidi"/>
                <w:noProof/>
                <w:lang w:eastAsia="pl-PL"/>
              </w:rPr>
              <w:tab/>
            </w:r>
            <w:r w:rsidR="000202F6" w:rsidRPr="00A03033">
              <w:rPr>
                <w:rStyle w:val="Hipercze"/>
                <w:noProof/>
              </w:rPr>
              <w:t>Obsługa konta użytkownika i usługi dla czytelników</w:t>
            </w:r>
            <w:r w:rsidR="000202F6">
              <w:rPr>
                <w:noProof/>
                <w:webHidden/>
              </w:rPr>
              <w:tab/>
            </w:r>
            <w:r w:rsidR="000202F6">
              <w:rPr>
                <w:noProof/>
                <w:webHidden/>
              </w:rPr>
              <w:fldChar w:fldCharType="begin"/>
            </w:r>
            <w:r w:rsidR="000202F6">
              <w:rPr>
                <w:noProof/>
                <w:webHidden/>
              </w:rPr>
              <w:instrText xml:space="preserve"> PAGEREF _Toc474273595 \h </w:instrText>
            </w:r>
            <w:r w:rsidR="000202F6">
              <w:rPr>
                <w:noProof/>
                <w:webHidden/>
              </w:rPr>
            </w:r>
            <w:r w:rsidR="000202F6">
              <w:rPr>
                <w:noProof/>
                <w:webHidden/>
              </w:rPr>
              <w:fldChar w:fldCharType="separate"/>
            </w:r>
            <w:r>
              <w:rPr>
                <w:noProof/>
                <w:webHidden/>
              </w:rPr>
              <w:t>4</w:t>
            </w:r>
            <w:r w:rsidR="000202F6">
              <w:rPr>
                <w:noProof/>
                <w:webHidden/>
              </w:rPr>
              <w:fldChar w:fldCharType="end"/>
            </w:r>
          </w:hyperlink>
        </w:p>
        <w:p w14:paraId="32A35726"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596" w:history="1">
            <w:r w:rsidR="000202F6" w:rsidRPr="00A03033">
              <w:rPr>
                <w:rStyle w:val="Hipercze"/>
                <w:noProof/>
              </w:rPr>
              <w:t>1.3.</w:t>
            </w:r>
            <w:r w:rsidR="000202F6">
              <w:rPr>
                <w:rFonts w:asciiTheme="minorHAnsi" w:eastAsiaTheme="minorEastAsia" w:hAnsiTheme="minorHAnsi" w:cstheme="minorBidi"/>
                <w:noProof/>
                <w:lang w:eastAsia="pl-PL"/>
              </w:rPr>
              <w:tab/>
            </w:r>
            <w:r w:rsidR="000202F6" w:rsidRPr="00A03033">
              <w:rPr>
                <w:rStyle w:val="Hipercze"/>
                <w:noProof/>
              </w:rPr>
              <w:t>Wymagania dla mechanizmu indeksowania elektronicznych zasobów  bibliotecznych</w:t>
            </w:r>
            <w:r w:rsidR="000202F6">
              <w:rPr>
                <w:noProof/>
                <w:webHidden/>
              </w:rPr>
              <w:tab/>
            </w:r>
            <w:r w:rsidR="000202F6">
              <w:rPr>
                <w:noProof/>
                <w:webHidden/>
              </w:rPr>
              <w:fldChar w:fldCharType="begin"/>
            </w:r>
            <w:r w:rsidR="000202F6">
              <w:rPr>
                <w:noProof/>
                <w:webHidden/>
              </w:rPr>
              <w:instrText xml:space="preserve"> PAGEREF _Toc474273596 \h </w:instrText>
            </w:r>
            <w:r w:rsidR="000202F6">
              <w:rPr>
                <w:noProof/>
                <w:webHidden/>
              </w:rPr>
            </w:r>
            <w:r w:rsidR="000202F6">
              <w:rPr>
                <w:noProof/>
                <w:webHidden/>
              </w:rPr>
              <w:fldChar w:fldCharType="separate"/>
            </w:r>
            <w:r>
              <w:rPr>
                <w:noProof/>
                <w:webHidden/>
              </w:rPr>
              <w:t>5</w:t>
            </w:r>
            <w:r w:rsidR="000202F6">
              <w:rPr>
                <w:noProof/>
                <w:webHidden/>
              </w:rPr>
              <w:fldChar w:fldCharType="end"/>
            </w:r>
          </w:hyperlink>
        </w:p>
        <w:p w14:paraId="3F531290"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597" w:history="1">
            <w:r w:rsidR="000202F6" w:rsidRPr="00A03033">
              <w:rPr>
                <w:rStyle w:val="Hipercze"/>
                <w:noProof/>
              </w:rPr>
              <w:t>1.4.</w:t>
            </w:r>
            <w:r w:rsidR="000202F6">
              <w:rPr>
                <w:rFonts w:asciiTheme="minorHAnsi" w:eastAsiaTheme="minorEastAsia" w:hAnsiTheme="minorHAnsi" w:cstheme="minorBidi"/>
                <w:noProof/>
                <w:lang w:eastAsia="pl-PL"/>
              </w:rPr>
              <w:tab/>
            </w:r>
            <w:r w:rsidR="000202F6" w:rsidRPr="00A03033">
              <w:rPr>
                <w:rStyle w:val="Hipercze"/>
                <w:noProof/>
              </w:rPr>
              <w:t>Administrowanie katalogiem elektronicznym</w:t>
            </w:r>
            <w:r w:rsidR="000202F6">
              <w:rPr>
                <w:noProof/>
                <w:webHidden/>
              </w:rPr>
              <w:tab/>
            </w:r>
            <w:r w:rsidR="000202F6">
              <w:rPr>
                <w:noProof/>
                <w:webHidden/>
              </w:rPr>
              <w:fldChar w:fldCharType="begin"/>
            </w:r>
            <w:r w:rsidR="000202F6">
              <w:rPr>
                <w:noProof/>
                <w:webHidden/>
              </w:rPr>
              <w:instrText xml:space="preserve"> PAGEREF _Toc474273597 \h </w:instrText>
            </w:r>
            <w:r w:rsidR="000202F6">
              <w:rPr>
                <w:noProof/>
                <w:webHidden/>
              </w:rPr>
            </w:r>
            <w:r w:rsidR="000202F6">
              <w:rPr>
                <w:noProof/>
                <w:webHidden/>
              </w:rPr>
              <w:fldChar w:fldCharType="separate"/>
            </w:r>
            <w:r>
              <w:rPr>
                <w:noProof/>
                <w:webHidden/>
              </w:rPr>
              <w:t>6</w:t>
            </w:r>
            <w:r w:rsidR="000202F6">
              <w:rPr>
                <w:noProof/>
                <w:webHidden/>
              </w:rPr>
              <w:fldChar w:fldCharType="end"/>
            </w:r>
          </w:hyperlink>
        </w:p>
        <w:p w14:paraId="70FBFC45"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598" w:history="1">
            <w:r w:rsidR="000202F6" w:rsidRPr="00A03033">
              <w:rPr>
                <w:rStyle w:val="Hipercze"/>
                <w:noProof/>
              </w:rPr>
              <w:t>1.5.</w:t>
            </w:r>
            <w:r w:rsidR="000202F6">
              <w:rPr>
                <w:rFonts w:asciiTheme="minorHAnsi" w:eastAsiaTheme="minorEastAsia" w:hAnsiTheme="minorHAnsi" w:cstheme="minorBidi"/>
                <w:noProof/>
                <w:lang w:eastAsia="pl-PL"/>
              </w:rPr>
              <w:tab/>
            </w:r>
            <w:r w:rsidR="000202F6" w:rsidRPr="00A03033">
              <w:rPr>
                <w:rStyle w:val="Hipercze"/>
                <w:noProof/>
              </w:rPr>
              <w:t>Dodatkowe wymagania</w:t>
            </w:r>
            <w:r w:rsidR="000202F6">
              <w:rPr>
                <w:noProof/>
                <w:webHidden/>
              </w:rPr>
              <w:tab/>
            </w:r>
            <w:r w:rsidR="000202F6">
              <w:rPr>
                <w:noProof/>
                <w:webHidden/>
              </w:rPr>
              <w:fldChar w:fldCharType="begin"/>
            </w:r>
            <w:r w:rsidR="000202F6">
              <w:rPr>
                <w:noProof/>
                <w:webHidden/>
              </w:rPr>
              <w:instrText xml:space="preserve"> PAGEREF _Toc474273598 \h </w:instrText>
            </w:r>
            <w:r w:rsidR="000202F6">
              <w:rPr>
                <w:noProof/>
                <w:webHidden/>
              </w:rPr>
            </w:r>
            <w:r w:rsidR="000202F6">
              <w:rPr>
                <w:noProof/>
                <w:webHidden/>
              </w:rPr>
              <w:fldChar w:fldCharType="separate"/>
            </w:r>
            <w:r>
              <w:rPr>
                <w:noProof/>
                <w:webHidden/>
              </w:rPr>
              <w:t>6</w:t>
            </w:r>
            <w:r w:rsidR="000202F6">
              <w:rPr>
                <w:noProof/>
                <w:webHidden/>
              </w:rPr>
              <w:fldChar w:fldCharType="end"/>
            </w:r>
          </w:hyperlink>
        </w:p>
        <w:p w14:paraId="0E09DABB" w14:textId="77777777" w:rsidR="000202F6" w:rsidRDefault="007475C8">
          <w:pPr>
            <w:pStyle w:val="Spistreci1"/>
            <w:tabs>
              <w:tab w:val="left" w:pos="440"/>
              <w:tab w:val="right" w:leader="dot" w:pos="9062"/>
            </w:tabs>
            <w:rPr>
              <w:rFonts w:asciiTheme="minorHAnsi" w:eastAsiaTheme="minorEastAsia" w:hAnsiTheme="minorHAnsi" w:cstheme="minorBidi"/>
              <w:noProof/>
              <w:lang w:eastAsia="pl-PL"/>
            </w:rPr>
          </w:pPr>
          <w:hyperlink w:anchor="_Toc474273599" w:history="1">
            <w:r w:rsidR="000202F6" w:rsidRPr="00A03033">
              <w:rPr>
                <w:rStyle w:val="Hipercze"/>
                <w:rFonts w:ascii="Times New Roman" w:hAnsi="Times New Roman"/>
                <w:noProof/>
              </w:rPr>
              <w:t>2.</w:t>
            </w:r>
            <w:r w:rsidR="000202F6">
              <w:rPr>
                <w:rFonts w:asciiTheme="minorHAnsi" w:eastAsiaTheme="minorEastAsia" w:hAnsiTheme="minorHAnsi" w:cstheme="minorBidi"/>
                <w:noProof/>
                <w:lang w:eastAsia="pl-PL"/>
              </w:rPr>
              <w:tab/>
            </w:r>
            <w:r w:rsidR="000202F6" w:rsidRPr="00A03033">
              <w:rPr>
                <w:rStyle w:val="Hipercze"/>
                <w:rFonts w:ascii="Times New Roman" w:hAnsi="Times New Roman"/>
                <w:noProof/>
              </w:rPr>
              <w:t>Rozbudowa systemu bibliotecznego</w:t>
            </w:r>
            <w:r w:rsidR="000202F6">
              <w:rPr>
                <w:noProof/>
                <w:webHidden/>
              </w:rPr>
              <w:tab/>
            </w:r>
            <w:r w:rsidR="000202F6">
              <w:rPr>
                <w:noProof/>
                <w:webHidden/>
              </w:rPr>
              <w:fldChar w:fldCharType="begin"/>
            </w:r>
            <w:r w:rsidR="000202F6">
              <w:rPr>
                <w:noProof/>
                <w:webHidden/>
              </w:rPr>
              <w:instrText xml:space="preserve"> PAGEREF _Toc474273599 \h </w:instrText>
            </w:r>
            <w:r w:rsidR="000202F6">
              <w:rPr>
                <w:noProof/>
                <w:webHidden/>
              </w:rPr>
            </w:r>
            <w:r w:rsidR="000202F6">
              <w:rPr>
                <w:noProof/>
                <w:webHidden/>
              </w:rPr>
              <w:fldChar w:fldCharType="separate"/>
            </w:r>
            <w:r>
              <w:rPr>
                <w:noProof/>
                <w:webHidden/>
              </w:rPr>
              <w:t>7</w:t>
            </w:r>
            <w:r w:rsidR="000202F6">
              <w:rPr>
                <w:noProof/>
                <w:webHidden/>
              </w:rPr>
              <w:fldChar w:fldCharType="end"/>
            </w:r>
          </w:hyperlink>
        </w:p>
        <w:p w14:paraId="2B18EE8F"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1" w:history="1">
            <w:r w:rsidR="000202F6" w:rsidRPr="00A03033">
              <w:rPr>
                <w:rStyle w:val="Hipercze"/>
                <w:noProof/>
              </w:rPr>
              <w:t>2.1.</w:t>
            </w:r>
            <w:r w:rsidR="000202F6">
              <w:rPr>
                <w:rFonts w:asciiTheme="minorHAnsi" w:eastAsiaTheme="minorEastAsia" w:hAnsiTheme="minorHAnsi" w:cstheme="minorBidi"/>
                <w:noProof/>
                <w:lang w:eastAsia="pl-PL"/>
              </w:rPr>
              <w:tab/>
            </w:r>
            <w:r w:rsidR="000202F6" w:rsidRPr="00A03033">
              <w:rPr>
                <w:rStyle w:val="Hipercze"/>
                <w:noProof/>
              </w:rPr>
              <w:t>Zdalne wypożyczenia i zwroty książek</w:t>
            </w:r>
            <w:r w:rsidR="000202F6">
              <w:rPr>
                <w:noProof/>
                <w:webHidden/>
              </w:rPr>
              <w:tab/>
            </w:r>
            <w:r w:rsidR="000202F6">
              <w:rPr>
                <w:noProof/>
                <w:webHidden/>
              </w:rPr>
              <w:fldChar w:fldCharType="begin"/>
            </w:r>
            <w:r w:rsidR="000202F6">
              <w:rPr>
                <w:noProof/>
                <w:webHidden/>
              </w:rPr>
              <w:instrText xml:space="preserve"> PAGEREF _Toc474273601 \h </w:instrText>
            </w:r>
            <w:r w:rsidR="000202F6">
              <w:rPr>
                <w:noProof/>
                <w:webHidden/>
              </w:rPr>
            </w:r>
            <w:r w:rsidR="000202F6">
              <w:rPr>
                <w:noProof/>
                <w:webHidden/>
              </w:rPr>
              <w:fldChar w:fldCharType="separate"/>
            </w:r>
            <w:r>
              <w:rPr>
                <w:noProof/>
                <w:webHidden/>
              </w:rPr>
              <w:t>7</w:t>
            </w:r>
            <w:r w:rsidR="000202F6">
              <w:rPr>
                <w:noProof/>
                <w:webHidden/>
              </w:rPr>
              <w:fldChar w:fldCharType="end"/>
            </w:r>
          </w:hyperlink>
        </w:p>
        <w:p w14:paraId="7684A762"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2" w:history="1">
            <w:r w:rsidR="000202F6" w:rsidRPr="00A03033">
              <w:rPr>
                <w:rStyle w:val="Hipercze"/>
                <w:noProof/>
              </w:rPr>
              <w:t>2.2.</w:t>
            </w:r>
            <w:r w:rsidR="000202F6">
              <w:rPr>
                <w:rFonts w:asciiTheme="minorHAnsi" w:eastAsiaTheme="minorEastAsia" w:hAnsiTheme="minorHAnsi" w:cstheme="minorBidi"/>
                <w:noProof/>
                <w:lang w:eastAsia="pl-PL"/>
              </w:rPr>
              <w:tab/>
            </w:r>
            <w:r w:rsidR="000202F6" w:rsidRPr="00A03033">
              <w:rPr>
                <w:rStyle w:val="Hipercze"/>
                <w:noProof/>
              </w:rPr>
              <w:t>Internetowe zamawianie skanów</w:t>
            </w:r>
            <w:r w:rsidR="000202F6">
              <w:rPr>
                <w:noProof/>
                <w:webHidden/>
              </w:rPr>
              <w:tab/>
            </w:r>
            <w:r w:rsidR="000202F6">
              <w:rPr>
                <w:noProof/>
                <w:webHidden/>
              </w:rPr>
              <w:fldChar w:fldCharType="begin"/>
            </w:r>
            <w:r w:rsidR="000202F6">
              <w:rPr>
                <w:noProof/>
                <w:webHidden/>
              </w:rPr>
              <w:instrText xml:space="preserve"> PAGEREF _Toc474273602 \h </w:instrText>
            </w:r>
            <w:r w:rsidR="000202F6">
              <w:rPr>
                <w:noProof/>
                <w:webHidden/>
              </w:rPr>
            </w:r>
            <w:r w:rsidR="000202F6">
              <w:rPr>
                <w:noProof/>
                <w:webHidden/>
              </w:rPr>
              <w:fldChar w:fldCharType="separate"/>
            </w:r>
            <w:r>
              <w:rPr>
                <w:noProof/>
                <w:webHidden/>
              </w:rPr>
              <w:t>8</w:t>
            </w:r>
            <w:r w:rsidR="000202F6">
              <w:rPr>
                <w:noProof/>
                <w:webHidden/>
              </w:rPr>
              <w:fldChar w:fldCharType="end"/>
            </w:r>
          </w:hyperlink>
        </w:p>
        <w:p w14:paraId="5A1646B9"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3" w:history="1">
            <w:r w:rsidR="000202F6" w:rsidRPr="00A03033">
              <w:rPr>
                <w:rStyle w:val="Hipercze"/>
                <w:noProof/>
              </w:rPr>
              <w:t>2.3.</w:t>
            </w:r>
            <w:r w:rsidR="000202F6">
              <w:rPr>
                <w:rFonts w:asciiTheme="minorHAnsi" w:eastAsiaTheme="minorEastAsia" w:hAnsiTheme="minorHAnsi" w:cstheme="minorBidi"/>
                <w:noProof/>
                <w:lang w:eastAsia="pl-PL"/>
              </w:rPr>
              <w:tab/>
            </w:r>
            <w:r w:rsidR="000202F6" w:rsidRPr="00A03033">
              <w:rPr>
                <w:rStyle w:val="Hipercze"/>
                <w:noProof/>
              </w:rPr>
              <w:t>Internetowe zamawianie kserokopii</w:t>
            </w:r>
            <w:r w:rsidR="000202F6">
              <w:rPr>
                <w:noProof/>
                <w:webHidden/>
              </w:rPr>
              <w:tab/>
            </w:r>
            <w:r w:rsidR="000202F6">
              <w:rPr>
                <w:noProof/>
                <w:webHidden/>
              </w:rPr>
              <w:fldChar w:fldCharType="begin"/>
            </w:r>
            <w:r w:rsidR="000202F6">
              <w:rPr>
                <w:noProof/>
                <w:webHidden/>
              </w:rPr>
              <w:instrText xml:space="preserve"> PAGEREF _Toc474273603 \h </w:instrText>
            </w:r>
            <w:r w:rsidR="000202F6">
              <w:rPr>
                <w:noProof/>
                <w:webHidden/>
              </w:rPr>
            </w:r>
            <w:r w:rsidR="000202F6">
              <w:rPr>
                <w:noProof/>
                <w:webHidden/>
              </w:rPr>
              <w:fldChar w:fldCharType="separate"/>
            </w:r>
            <w:r>
              <w:rPr>
                <w:noProof/>
                <w:webHidden/>
              </w:rPr>
              <w:t>10</w:t>
            </w:r>
            <w:r w:rsidR="000202F6">
              <w:rPr>
                <w:noProof/>
                <w:webHidden/>
              </w:rPr>
              <w:fldChar w:fldCharType="end"/>
            </w:r>
          </w:hyperlink>
        </w:p>
        <w:p w14:paraId="23A4053E"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4" w:history="1">
            <w:r w:rsidR="000202F6" w:rsidRPr="00A03033">
              <w:rPr>
                <w:rStyle w:val="Hipercze"/>
                <w:noProof/>
              </w:rPr>
              <w:t>2.4.</w:t>
            </w:r>
            <w:r w:rsidR="000202F6">
              <w:rPr>
                <w:rFonts w:asciiTheme="minorHAnsi" w:eastAsiaTheme="minorEastAsia" w:hAnsiTheme="minorHAnsi" w:cstheme="minorBidi"/>
                <w:noProof/>
                <w:lang w:eastAsia="pl-PL"/>
              </w:rPr>
              <w:tab/>
            </w:r>
            <w:r w:rsidR="000202F6" w:rsidRPr="00A03033">
              <w:rPr>
                <w:rStyle w:val="Hipercze"/>
                <w:noProof/>
              </w:rPr>
              <w:t>Zapis do wybranej Biblioteki z wykorzystaniem profilu zaufanego ePUAP</w:t>
            </w:r>
            <w:r w:rsidR="000202F6">
              <w:rPr>
                <w:noProof/>
                <w:webHidden/>
              </w:rPr>
              <w:tab/>
            </w:r>
            <w:r w:rsidR="000202F6">
              <w:rPr>
                <w:noProof/>
                <w:webHidden/>
              </w:rPr>
              <w:fldChar w:fldCharType="begin"/>
            </w:r>
            <w:r w:rsidR="000202F6">
              <w:rPr>
                <w:noProof/>
                <w:webHidden/>
              </w:rPr>
              <w:instrText xml:space="preserve"> PAGEREF _Toc474273604 \h </w:instrText>
            </w:r>
            <w:r w:rsidR="000202F6">
              <w:rPr>
                <w:noProof/>
                <w:webHidden/>
              </w:rPr>
            </w:r>
            <w:r w:rsidR="000202F6">
              <w:rPr>
                <w:noProof/>
                <w:webHidden/>
              </w:rPr>
              <w:fldChar w:fldCharType="separate"/>
            </w:r>
            <w:r>
              <w:rPr>
                <w:noProof/>
                <w:webHidden/>
              </w:rPr>
              <w:t>12</w:t>
            </w:r>
            <w:r w:rsidR="000202F6">
              <w:rPr>
                <w:noProof/>
                <w:webHidden/>
              </w:rPr>
              <w:fldChar w:fldCharType="end"/>
            </w:r>
          </w:hyperlink>
        </w:p>
        <w:p w14:paraId="6669F3C9"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5" w:history="1">
            <w:r w:rsidR="000202F6" w:rsidRPr="00A03033">
              <w:rPr>
                <w:rStyle w:val="Hipercze"/>
                <w:noProof/>
              </w:rPr>
              <w:t>2.5.</w:t>
            </w:r>
            <w:r w:rsidR="000202F6">
              <w:rPr>
                <w:rFonts w:asciiTheme="minorHAnsi" w:eastAsiaTheme="minorEastAsia" w:hAnsiTheme="minorHAnsi" w:cstheme="minorBidi"/>
                <w:noProof/>
                <w:lang w:eastAsia="pl-PL"/>
              </w:rPr>
              <w:tab/>
            </w:r>
            <w:r w:rsidR="000202F6" w:rsidRPr="00A03033">
              <w:rPr>
                <w:rStyle w:val="Hipercze"/>
                <w:noProof/>
              </w:rPr>
              <w:t>Integracja z systemem płatności on-line</w:t>
            </w:r>
            <w:r w:rsidR="000202F6">
              <w:rPr>
                <w:noProof/>
                <w:webHidden/>
              </w:rPr>
              <w:tab/>
            </w:r>
            <w:r w:rsidR="000202F6">
              <w:rPr>
                <w:noProof/>
                <w:webHidden/>
              </w:rPr>
              <w:fldChar w:fldCharType="begin"/>
            </w:r>
            <w:r w:rsidR="000202F6">
              <w:rPr>
                <w:noProof/>
                <w:webHidden/>
              </w:rPr>
              <w:instrText xml:space="preserve"> PAGEREF _Toc474273605 \h </w:instrText>
            </w:r>
            <w:r w:rsidR="000202F6">
              <w:rPr>
                <w:noProof/>
                <w:webHidden/>
              </w:rPr>
            </w:r>
            <w:r w:rsidR="000202F6">
              <w:rPr>
                <w:noProof/>
                <w:webHidden/>
              </w:rPr>
              <w:fldChar w:fldCharType="separate"/>
            </w:r>
            <w:r>
              <w:rPr>
                <w:noProof/>
                <w:webHidden/>
              </w:rPr>
              <w:t>12</w:t>
            </w:r>
            <w:r w:rsidR="000202F6">
              <w:rPr>
                <w:noProof/>
                <w:webHidden/>
              </w:rPr>
              <w:fldChar w:fldCharType="end"/>
            </w:r>
          </w:hyperlink>
        </w:p>
        <w:p w14:paraId="09BA652D"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6" w:history="1">
            <w:r w:rsidR="000202F6" w:rsidRPr="00A03033">
              <w:rPr>
                <w:rStyle w:val="Hipercze"/>
                <w:noProof/>
              </w:rPr>
              <w:t>2.6.</w:t>
            </w:r>
            <w:r w:rsidR="000202F6">
              <w:rPr>
                <w:rFonts w:asciiTheme="minorHAnsi" w:eastAsiaTheme="minorEastAsia" w:hAnsiTheme="minorHAnsi" w:cstheme="minorBidi"/>
                <w:noProof/>
                <w:lang w:eastAsia="pl-PL"/>
              </w:rPr>
              <w:tab/>
            </w:r>
            <w:r w:rsidR="000202F6" w:rsidRPr="00A03033">
              <w:rPr>
                <w:rStyle w:val="Hipercze"/>
                <w:noProof/>
              </w:rPr>
              <w:t>Uruchomienie powiadomień SMS</w:t>
            </w:r>
            <w:r w:rsidR="000202F6">
              <w:rPr>
                <w:noProof/>
                <w:webHidden/>
              </w:rPr>
              <w:tab/>
            </w:r>
            <w:r w:rsidR="000202F6">
              <w:rPr>
                <w:noProof/>
                <w:webHidden/>
              </w:rPr>
              <w:fldChar w:fldCharType="begin"/>
            </w:r>
            <w:r w:rsidR="000202F6">
              <w:rPr>
                <w:noProof/>
                <w:webHidden/>
              </w:rPr>
              <w:instrText xml:space="preserve"> PAGEREF _Toc474273606 \h </w:instrText>
            </w:r>
            <w:r w:rsidR="000202F6">
              <w:rPr>
                <w:noProof/>
                <w:webHidden/>
              </w:rPr>
            </w:r>
            <w:r w:rsidR="000202F6">
              <w:rPr>
                <w:noProof/>
                <w:webHidden/>
              </w:rPr>
              <w:fldChar w:fldCharType="separate"/>
            </w:r>
            <w:r>
              <w:rPr>
                <w:noProof/>
                <w:webHidden/>
              </w:rPr>
              <w:t>13</w:t>
            </w:r>
            <w:r w:rsidR="000202F6">
              <w:rPr>
                <w:noProof/>
                <w:webHidden/>
              </w:rPr>
              <w:fldChar w:fldCharType="end"/>
            </w:r>
          </w:hyperlink>
        </w:p>
        <w:p w14:paraId="4EC82C30"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7" w:history="1">
            <w:r w:rsidR="000202F6" w:rsidRPr="00A03033">
              <w:rPr>
                <w:rStyle w:val="Hipercze"/>
                <w:noProof/>
              </w:rPr>
              <w:t>2.7.</w:t>
            </w:r>
            <w:r w:rsidR="000202F6">
              <w:rPr>
                <w:rFonts w:asciiTheme="minorHAnsi" w:eastAsiaTheme="minorEastAsia" w:hAnsiTheme="minorHAnsi" w:cstheme="minorBidi"/>
                <w:noProof/>
                <w:lang w:eastAsia="pl-PL"/>
              </w:rPr>
              <w:tab/>
            </w:r>
            <w:r w:rsidR="000202F6" w:rsidRPr="00A03033">
              <w:rPr>
                <w:rStyle w:val="Hipercze"/>
                <w:noProof/>
              </w:rPr>
              <w:t>Dodanie aliasów użytkowników</w:t>
            </w:r>
            <w:r w:rsidR="000202F6">
              <w:rPr>
                <w:noProof/>
                <w:webHidden/>
              </w:rPr>
              <w:tab/>
            </w:r>
            <w:r w:rsidR="000202F6">
              <w:rPr>
                <w:noProof/>
                <w:webHidden/>
              </w:rPr>
              <w:fldChar w:fldCharType="begin"/>
            </w:r>
            <w:r w:rsidR="000202F6">
              <w:rPr>
                <w:noProof/>
                <w:webHidden/>
              </w:rPr>
              <w:instrText xml:space="preserve"> PAGEREF _Toc474273607 \h </w:instrText>
            </w:r>
            <w:r w:rsidR="000202F6">
              <w:rPr>
                <w:noProof/>
                <w:webHidden/>
              </w:rPr>
            </w:r>
            <w:r w:rsidR="000202F6">
              <w:rPr>
                <w:noProof/>
                <w:webHidden/>
              </w:rPr>
              <w:fldChar w:fldCharType="separate"/>
            </w:r>
            <w:r>
              <w:rPr>
                <w:noProof/>
                <w:webHidden/>
              </w:rPr>
              <w:t>14</w:t>
            </w:r>
            <w:r w:rsidR="000202F6">
              <w:rPr>
                <w:noProof/>
                <w:webHidden/>
              </w:rPr>
              <w:fldChar w:fldCharType="end"/>
            </w:r>
          </w:hyperlink>
        </w:p>
        <w:p w14:paraId="70541A28"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8" w:history="1">
            <w:r w:rsidR="000202F6" w:rsidRPr="00A03033">
              <w:rPr>
                <w:rStyle w:val="Hipercze"/>
                <w:noProof/>
              </w:rPr>
              <w:t>2.8.</w:t>
            </w:r>
            <w:r w:rsidR="000202F6">
              <w:rPr>
                <w:rFonts w:asciiTheme="minorHAnsi" w:eastAsiaTheme="minorEastAsia" w:hAnsiTheme="minorHAnsi" w:cstheme="minorBidi"/>
                <w:noProof/>
                <w:lang w:eastAsia="pl-PL"/>
              </w:rPr>
              <w:tab/>
            </w:r>
            <w:r w:rsidR="000202F6" w:rsidRPr="00A03033">
              <w:rPr>
                <w:rStyle w:val="Hipercze"/>
                <w:noProof/>
              </w:rPr>
              <w:t>Modyfikacja sposobu logowania się do systemu bibliotecznego przez pracowników</w:t>
            </w:r>
            <w:r w:rsidR="000202F6">
              <w:rPr>
                <w:noProof/>
                <w:webHidden/>
              </w:rPr>
              <w:tab/>
            </w:r>
            <w:r w:rsidR="000202F6">
              <w:rPr>
                <w:noProof/>
                <w:webHidden/>
              </w:rPr>
              <w:fldChar w:fldCharType="begin"/>
            </w:r>
            <w:r w:rsidR="000202F6">
              <w:rPr>
                <w:noProof/>
                <w:webHidden/>
              </w:rPr>
              <w:instrText xml:space="preserve"> PAGEREF _Toc474273608 \h </w:instrText>
            </w:r>
            <w:r w:rsidR="000202F6">
              <w:rPr>
                <w:noProof/>
                <w:webHidden/>
              </w:rPr>
            </w:r>
            <w:r w:rsidR="000202F6">
              <w:rPr>
                <w:noProof/>
                <w:webHidden/>
              </w:rPr>
              <w:fldChar w:fldCharType="separate"/>
            </w:r>
            <w:r>
              <w:rPr>
                <w:noProof/>
                <w:webHidden/>
              </w:rPr>
              <w:t>14</w:t>
            </w:r>
            <w:r w:rsidR="000202F6">
              <w:rPr>
                <w:noProof/>
                <w:webHidden/>
              </w:rPr>
              <w:fldChar w:fldCharType="end"/>
            </w:r>
          </w:hyperlink>
        </w:p>
        <w:p w14:paraId="657C5FDF" w14:textId="77777777" w:rsidR="000202F6" w:rsidRDefault="007475C8">
          <w:pPr>
            <w:pStyle w:val="Spistreci2"/>
            <w:tabs>
              <w:tab w:val="left" w:pos="880"/>
              <w:tab w:val="right" w:leader="dot" w:pos="9062"/>
            </w:tabs>
            <w:rPr>
              <w:rFonts w:asciiTheme="minorHAnsi" w:eastAsiaTheme="minorEastAsia" w:hAnsiTheme="minorHAnsi" w:cstheme="minorBidi"/>
              <w:noProof/>
              <w:lang w:eastAsia="pl-PL"/>
            </w:rPr>
          </w:pPr>
          <w:hyperlink w:anchor="_Toc474273609" w:history="1">
            <w:r w:rsidR="000202F6" w:rsidRPr="00A03033">
              <w:rPr>
                <w:rStyle w:val="Hipercze"/>
                <w:noProof/>
              </w:rPr>
              <w:t>2.9.</w:t>
            </w:r>
            <w:r w:rsidR="000202F6">
              <w:rPr>
                <w:rFonts w:asciiTheme="minorHAnsi" w:eastAsiaTheme="minorEastAsia" w:hAnsiTheme="minorHAnsi" w:cstheme="minorBidi"/>
                <w:noProof/>
                <w:lang w:eastAsia="pl-PL"/>
              </w:rPr>
              <w:tab/>
            </w:r>
            <w:r w:rsidR="000202F6" w:rsidRPr="00A03033">
              <w:rPr>
                <w:rStyle w:val="Hipercze"/>
                <w:noProof/>
              </w:rPr>
              <w:t>Uruchomienie serwerów uwierzytelniających</w:t>
            </w:r>
            <w:r w:rsidR="000202F6">
              <w:rPr>
                <w:noProof/>
                <w:webHidden/>
              </w:rPr>
              <w:tab/>
            </w:r>
            <w:r w:rsidR="000202F6">
              <w:rPr>
                <w:noProof/>
                <w:webHidden/>
              </w:rPr>
              <w:fldChar w:fldCharType="begin"/>
            </w:r>
            <w:r w:rsidR="000202F6">
              <w:rPr>
                <w:noProof/>
                <w:webHidden/>
              </w:rPr>
              <w:instrText xml:space="preserve"> PAGEREF _Toc474273609 \h </w:instrText>
            </w:r>
            <w:r w:rsidR="000202F6">
              <w:rPr>
                <w:noProof/>
                <w:webHidden/>
              </w:rPr>
            </w:r>
            <w:r w:rsidR="000202F6">
              <w:rPr>
                <w:noProof/>
                <w:webHidden/>
              </w:rPr>
              <w:fldChar w:fldCharType="separate"/>
            </w:r>
            <w:r>
              <w:rPr>
                <w:noProof/>
                <w:webHidden/>
              </w:rPr>
              <w:t>14</w:t>
            </w:r>
            <w:r w:rsidR="000202F6">
              <w:rPr>
                <w:noProof/>
                <w:webHidden/>
              </w:rPr>
              <w:fldChar w:fldCharType="end"/>
            </w:r>
          </w:hyperlink>
        </w:p>
        <w:p w14:paraId="6F76EB11" w14:textId="77777777" w:rsidR="000202F6" w:rsidRDefault="007475C8">
          <w:pPr>
            <w:pStyle w:val="Spistreci2"/>
            <w:tabs>
              <w:tab w:val="left" w:pos="1100"/>
              <w:tab w:val="right" w:leader="dot" w:pos="9062"/>
            </w:tabs>
            <w:rPr>
              <w:rFonts w:asciiTheme="minorHAnsi" w:eastAsiaTheme="minorEastAsia" w:hAnsiTheme="minorHAnsi" w:cstheme="minorBidi"/>
              <w:noProof/>
              <w:lang w:eastAsia="pl-PL"/>
            </w:rPr>
          </w:pPr>
          <w:hyperlink w:anchor="_Toc474273610" w:history="1">
            <w:r w:rsidR="000202F6" w:rsidRPr="00A03033">
              <w:rPr>
                <w:rStyle w:val="Hipercze"/>
                <w:noProof/>
              </w:rPr>
              <w:t>2.10.</w:t>
            </w:r>
            <w:r w:rsidR="000202F6">
              <w:rPr>
                <w:rFonts w:asciiTheme="minorHAnsi" w:eastAsiaTheme="minorEastAsia" w:hAnsiTheme="minorHAnsi" w:cstheme="minorBidi"/>
                <w:noProof/>
                <w:lang w:eastAsia="pl-PL"/>
              </w:rPr>
              <w:tab/>
            </w:r>
            <w:r w:rsidR="000202F6" w:rsidRPr="00A03033">
              <w:rPr>
                <w:rStyle w:val="Hipercze"/>
                <w:noProof/>
              </w:rPr>
              <w:t>Weryfikacja danych i regulaminów Bibliotek</w:t>
            </w:r>
            <w:r w:rsidR="000202F6">
              <w:rPr>
                <w:noProof/>
                <w:webHidden/>
              </w:rPr>
              <w:tab/>
            </w:r>
            <w:r w:rsidR="000202F6">
              <w:rPr>
                <w:noProof/>
                <w:webHidden/>
              </w:rPr>
              <w:fldChar w:fldCharType="begin"/>
            </w:r>
            <w:r w:rsidR="000202F6">
              <w:rPr>
                <w:noProof/>
                <w:webHidden/>
              </w:rPr>
              <w:instrText xml:space="preserve"> PAGEREF _Toc474273610 \h </w:instrText>
            </w:r>
            <w:r w:rsidR="000202F6">
              <w:rPr>
                <w:noProof/>
                <w:webHidden/>
              </w:rPr>
            </w:r>
            <w:r w:rsidR="000202F6">
              <w:rPr>
                <w:noProof/>
                <w:webHidden/>
              </w:rPr>
              <w:fldChar w:fldCharType="separate"/>
            </w:r>
            <w:r>
              <w:rPr>
                <w:noProof/>
                <w:webHidden/>
              </w:rPr>
              <w:t>15</w:t>
            </w:r>
            <w:r w:rsidR="000202F6">
              <w:rPr>
                <w:noProof/>
                <w:webHidden/>
              </w:rPr>
              <w:fldChar w:fldCharType="end"/>
            </w:r>
          </w:hyperlink>
        </w:p>
        <w:p w14:paraId="4024CB16" w14:textId="77777777" w:rsidR="000202F6" w:rsidRDefault="007475C8">
          <w:pPr>
            <w:pStyle w:val="Spistreci1"/>
            <w:tabs>
              <w:tab w:val="left" w:pos="440"/>
              <w:tab w:val="right" w:leader="dot" w:pos="9062"/>
            </w:tabs>
            <w:rPr>
              <w:rFonts w:asciiTheme="minorHAnsi" w:eastAsiaTheme="minorEastAsia" w:hAnsiTheme="minorHAnsi" w:cstheme="minorBidi"/>
              <w:noProof/>
              <w:lang w:eastAsia="pl-PL"/>
            </w:rPr>
          </w:pPr>
          <w:hyperlink w:anchor="_Toc474273611" w:history="1">
            <w:r w:rsidR="000202F6" w:rsidRPr="00A03033">
              <w:rPr>
                <w:rStyle w:val="Hipercze"/>
                <w:rFonts w:ascii="Times New Roman" w:hAnsi="Times New Roman"/>
                <w:noProof/>
              </w:rPr>
              <w:t>3.</w:t>
            </w:r>
            <w:r w:rsidR="000202F6">
              <w:rPr>
                <w:rFonts w:asciiTheme="minorHAnsi" w:eastAsiaTheme="minorEastAsia" w:hAnsiTheme="minorHAnsi" w:cstheme="minorBidi"/>
                <w:noProof/>
                <w:lang w:eastAsia="pl-PL"/>
              </w:rPr>
              <w:tab/>
            </w:r>
            <w:r w:rsidR="000202F6" w:rsidRPr="00A03033">
              <w:rPr>
                <w:rStyle w:val="Hipercze"/>
                <w:rFonts w:ascii="Times New Roman" w:hAnsi="Times New Roman"/>
                <w:noProof/>
              </w:rPr>
              <w:t>Wymagania Web Content Accessibility Guidelines (WCAG 2.0)</w:t>
            </w:r>
            <w:r w:rsidR="000202F6">
              <w:rPr>
                <w:noProof/>
                <w:webHidden/>
              </w:rPr>
              <w:tab/>
            </w:r>
            <w:r w:rsidR="000202F6">
              <w:rPr>
                <w:noProof/>
                <w:webHidden/>
              </w:rPr>
              <w:fldChar w:fldCharType="begin"/>
            </w:r>
            <w:r w:rsidR="000202F6">
              <w:rPr>
                <w:noProof/>
                <w:webHidden/>
              </w:rPr>
              <w:instrText xml:space="preserve"> PAGEREF _Toc474273611 \h </w:instrText>
            </w:r>
            <w:r w:rsidR="000202F6">
              <w:rPr>
                <w:noProof/>
                <w:webHidden/>
              </w:rPr>
            </w:r>
            <w:r w:rsidR="000202F6">
              <w:rPr>
                <w:noProof/>
                <w:webHidden/>
              </w:rPr>
              <w:fldChar w:fldCharType="separate"/>
            </w:r>
            <w:r>
              <w:rPr>
                <w:noProof/>
                <w:webHidden/>
              </w:rPr>
              <w:t>15</w:t>
            </w:r>
            <w:r w:rsidR="000202F6">
              <w:rPr>
                <w:noProof/>
                <w:webHidden/>
              </w:rPr>
              <w:fldChar w:fldCharType="end"/>
            </w:r>
          </w:hyperlink>
        </w:p>
        <w:p w14:paraId="1B529CFA" w14:textId="58C0F708" w:rsidR="00F226C1" w:rsidRDefault="00F226C1">
          <w:r>
            <w:rPr>
              <w:b/>
              <w:bCs/>
            </w:rPr>
            <w:fldChar w:fldCharType="end"/>
          </w:r>
        </w:p>
      </w:sdtContent>
    </w:sdt>
    <w:p w14:paraId="7EF53454" w14:textId="77777777" w:rsidR="00F226C1" w:rsidRPr="00032B30" w:rsidRDefault="00F226C1" w:rsidP="00800E55">
      <w:pPr>
        <w:spacing w:line="276" w:lineRule="auto"/>
        <w:ind w:left="0"/>
        <w:jc w:val="center"/>
        <w:rPr>
          <w:rFonts w:ascii="Times New Roman" w:hAnsi="Times New Roman"/>
          <w:b/>
          <w:sz w:val="28"/>
          <w:szCs w:val="28"/>
        </w:rPr>
      </w:pPr>
    </w:p>
    <w:p w14:paraId="0DA8AC16" w14:textId="476367C6" w:rsidR="00C3741D" w:rsidRDefault="005F528E" w:rsidP="00800E55">
      <w:pPr>
        <w:spacing w:line="276" w:lineRule="auto"/>
        <w:ind w:left="0"/>
        <w:rPr>
          <w:rFonts w:ascii="Times New Roman" w:hAnsi="Times New Roman"/>
        </w:rPr>
      </w:pPr>
      <w:r w:rsidRPr="00032B30">
        <w:rPr>
          <w:rFonts w:ascii="Times New Roman" w:hAnsi="Times New Roman"/>
        </w:rPr>
        <w:t xml:space="preserve">Przedmiotem zamówienia jest rozbudowa wdrożonego w sieci Podkarpackich Bibliotek Pedagogicznych Kompleksowego Systemu Zarządzania Biblioteką </w:t>
      </w:r>
      <w:proofErr w:type="spellStart"/>
      <w:r w:rsidRPr="00032B30">
        <w:rPr>
          <w:rFonts w:ascii="Times New Roman" w:hAnsi="Times New Roman"/>
        </w:rPr>
        <w:t>Prolib</w:t>
      </w:r>
      <w:proofErr w:type="spellEnd"/>
      <w:r w:rsidR="002F6DF0" w:rsidRPr="00032B30">
        <w:rPr>
          <w:rFonts w:ascii="Times New Roman" w:hAnsi="Times New Roman"/>
        </w:rPr>
        <w:t xml:space="preserve"> (zwanego dalej systemem </w:t>
      </w:r>
      <w:proofErr w:type="spellStart"/>
      <w:r w:rsidR="002F6DF0" w:rsidRPr="00032B30">
        <w:rPr>
          <w:rFonts w:ascii="Times New Roman" w:hAnsi="Times New Roman"/>
        </w:rPr>
        <w:t>Prolib</w:t>
      </w:r>
      <w:proofErr w:type="spellEnd"/>
      <w:r w:rsidR="002F6DF0" w:rsidRPr="00032B30">
        <w:rPr>
          <w:rFonts w:ascii="Times New Roman" w:hAnsi="Times New Roman"/>
        </w:rPr>
        <w:t>)</w:t>
      </w:r>
      <w:r w:rsidRPr="00032B30">
        <w:rPr>
          <w:rFonts w:ascii="Times New Roman" w:hAnsi="Times New Roman"/>
        </w:rPr>
        <w:t>.</w:t>
      </w:r>
      <w:r w:rsidR="00C1432F" w:rsidRPr="00032B30">
        <w:rPr>
          <w:rFonts w:ascii="Times New Roman" w:hAnsi="Times New Roman"/>
        </w:rPr>
        <w:t xml:space="preserve"> </w:t>
      </w:r>
      <w:r w:rsidR="000A69BF">
        <w:rPr>
          <w:rFonts w:ascii="Times New Roman" w:hAnsi="Times New Roman"/>
        </w:rPr>
        <w:t xml:space="preserve">W </w:t>
      </w:r>
      <w:r w:rsidR="00C3074F">
        <w:rPr>
          <w:rFonts w:ascii="Times New Roman" w:hAnsi="Times New Roman"/>
        </w:rPr>
        <w:t>systemie tym pracuje cztery biblioteki wojewódzkie:</w:t>
      </w:r>
    </w:p>
    <w:p w14:paraId="12768DD5" w14:textId="70FCBC75" w:rsidR="00C3074F" w:rsidRPr="00C3074F" w:rsidRDefault="00C3074F" w:rsidP="00C3074F">
      <w:pPr>
        <w:pStyle w:val="Akapitzlist"/>
        <w:numPr>
          <w:ilvl w:val="0"/>
          <w:numId w:val="37"/>
        </w:numPr>
        <w:spacing w:line="276" w:lineRule="auto"/>
        <w:ind w:left="709" w:hanging="349"/>
        <w:jc w:val="left"/>
        <w:rPr>
          <w:rFonts w:ascii="Times New Roman" w:hAnsi="Times New Roman"/>
        </w:rPr>
      </w:pPr>
      <w:r w:rsidRPr="00C3074F">
        <w:rPr>
          <w:rFonts w:ascii="Times New Roman" w:hAnsi="Times New Roman"/>
        </w:rPr>
        <w:t xml:space="preserve">Pedagogiczna Biblioteka Wojewódzka w Rzeszowie wraz z </w:t>
      </w:r>
      <w:r>
        <w:rPr>
          <w:rFonts w:ascii="Times New Roman" w:hAnsi="Times New Roman"/>
        </w:rPr>
        <w:t>filiami</w:t>
      </w:r>
      <w:r w:rsidRPr="00C3074F">
        <w:rPr>
          <w:rFonts w:ascii="Times New Roman" w:hAnsi="Times New Roman"/>
        </w:rPr>
        <w:t xml:space="preserve"> w Kolbuszowej, Leżajsku, Łańcucie, Mielc</w:t>
      </w:r>
      <w:r>
        <w:rPr>
          <w:rFonts w:ascii="Times New Roman" w:hAnsi="Times New Roman"/>
        </w:rPr>
        <w:t xml:space="preserve">u, Sędziszowie </w:t>
      </w:r>
      <w:proofErr w:type="spellStart"/>
      <w:r>
        <w:rPr>
          <w:rFonts w:ascii="Times New Roman" w:hAnsi="Times New Roman"/>
        </w:rPr>
        <w:t>Młp</w:t>
      </w:r>
      <w:proofErr w:type="spellEnd"/>
      <w:r>
        <w:rPr>
          <w:rFonts w:ascii="Times New Roman" w:hAnsi="Times New Roman"/>
        </w:rPr>
        <w:t>., Strzyżowie</w:t>
      </w:r>
      <w:r w:rsidRPr="00C3074F">
        <w:rPr>
          <w:rFonts w:ascii="Times New Roman" w:hAnsi="Times New Roman"/>
        </w:rPr>
        <w:t xml:space="preserve"> </w:t>
      </w:r>
      <w:r>
        <w:rPr>
          <w:rFonts w:ascii="Times New Roman" w:hAnsi="Times New Roman"/>
        </w:rPr>
        <w:br/>
      </w:r>
      <w:r w:rsidRPr="00586771">
        <w:rPr>
          <w:rFonts w:ascii="Times New Roman" w:hAnsi="Times New Roman"/>
          <w:i/>
        </w:rPr>
        <w:t>księgozbiór ogółem: 448</w:t>
      </w:r>
      <w:r w:rsidR="00586771">
        <w:rPr>
          <w:rFonts w:ascii="Times New Roman" w:hAnsi="Times New Roman"/>
          <w:i/>
        </w:rPr>
        <w:t> </w:t>
      </w:r>
      <w:r w:rsidRPr="00586771">
        <w:rPr>
          <w:rFonts w:ascii="Times New Roman" w:hAnsi="Times New Roman"/>
          <w:i/>
        </w:rPr>
        <w:t>296</w:t>
      </w:r>
      <w:r w:rsidR="00586771">
        <w:rPr>
          <w:rFonts w:ascii="Times New Roman" w:hAnsi="Times New Roman"/>
          <w:i/>
        </w:rPr>
        <w:t xml:space="preserve"> </w:t>
      </w:r>
      <w:r w:rsidRPr="00586771">
        <w:rPr>
          <w:rFonts w:ascii="Times New Roman" w:hAnsi="Times New Roman"/>
          <w:i/>
        </w:rPr>
        <w:t xml:space="preserve">, liczba czytelników: </w:t>
      </w:r>
      <w:r w:rsidR="00286A83" w:rsidRPr="00586771">
        <w:rPr>
          <w:rFonts w:ascii="Times New Roman" w:hAnsi="Times New Roman"/>
          <w:i/>
        </w:rPr>
        <w:t>31 460 (stan na 31.12.2016r)</w:t>
      </w:r>
    </w:p>
    <w:p w14:paraId="3642D247" w14:textId="38AF5BA2" w:rsidR="00C3074F" w:rsidRDefault="00C3074F" w:rsidP="00C3074F">
      <w:pPr>
        <w:pStyle w:val="Akapitzlist"/>
        <w:numPr>
          <w:ilvl w:val="0"/>
          <w:numId w:val="37"/>
        </w:numPr>
        <w:spacing w:line="276" w:lineRule="auto"/>
        <w:ind w:left="709" w:hanging="349"/>
        <w:jc w:val="left"/>
        <w:rPr>
          <w:rFonts w:ascii="Times New Roman" w:hAnsi="Times New Roman"/>
        </w:rPr>
      </w:pPr>
      <w:r w:rsidRPr="00C3074F">
        <w:rPr>
          <w:rFonts w:ascii="Times New Roman" w:hAnsi="Times New Roman"/>
        </w:rPr>
        <w:t xml:space="preserve">Biblioteka Pedagogiczna w Tarnobrzegu wraz z </w:t>
      </w:r>
      <w:r>
        <w:rPr>
          <w:rFonts w:ascii="Times New Roman" w:hAnsi="Times New Roman"/>
        </w:rPr>
        <w:t>filiami</w:t>
      </w:r>
      <w:r w:rsidRPr="00C3074F">
        <w:rPr>
          <w:rFonts w:ascii="Times New Roman" w:hAnsi="Times New Roman"/>
        </w:rPr>
        <w:t xml:space="preserve"> </w:t>
      </w:r>
      <w:r>
        <w:rPr>
          <w:rFonts w:ascii="Times New Roman" w:hAnsi="Times New Roman"/>
        </w:rPr>
        <w:t>w Nisku i Stalowej Woli</w:t>
      </w:r>
      <w:r w:rsidRPr="00C3074F">
        <w:rPr>
          <w:rFonts w:ascii="Times New Roman" w:hAnsi="Times New Roman"/>
        </w:rPr>
        <w:t xml:space="preserve"> </w:t>
      </w:r>
    </w:p>
    <w:p w14:paraId="05DB7461" w14:textId="4EE6EF22" w:rsidR="00C3074F" w:rsidRPr="00586771" w:rsidRDefault="00C3074F" w:rsidP="00586771">
      <w:pPr>
        <w:pStyle w:val="Akapitzlist"/>
        <w:spacing w:line="276" w:lineRule="auto"/>
        <w:ind w:left="709"/>
        <w:jc w:val="left"/>
        <w:rPr>
          <w:rFonts w:ascii="Times New Roman" w:hAnsi="Times New Roman"/>
          <w:i/>
        </w:rPr>
      </w:pPr>
      <w:r w:rsidRPr="00586771">
        <w:rPr>
          <w:rFonts w:ascii="Times New Roman" w:hAnsi="Times New Roman"/>
          <w:i/>
        </w:rPr>
        <w:lastRenderedPageBreak/>
        <w:t>księgozbiór ogółem: 184 895, liczba czytelników:</w:t>
      </w:r>
      <w:r w:rsidR="00586771" w:rsidRPr="00586771">
        <w:rPr>
          <w:rFonts w:ascii="Times New Roman" w:hAnsi="Times New Roman"/>
          <w:i/>
        </w:rPr>
        <w:t xml:space="preserve"> 21 957 (stan na 31.12.2016r)</w:t>
      </w:r>
    </w:p>
    <w:p w14:paraId="3C89C516" w14:textId="3A5B1CE2" w:rsidR="00C3074F" w:rsidRDefault="00C3074F" w:rsidP="00C3074F">
      <w:pPr>
        <w:pStyle w:val="Akapitzlist"/>
        <w:numPr>
          <w:ilvl w:val="0"/>
          <w:numId w:val="37"/>
        </w:numPr>
        <w:spacing w:line="276" w:lineRule="auto"/>
        <w:ind w:left="709" w:hanging="349"/>
        <w:jc w:val="left"/>
        <w:rPr>
          <w:rFonts w:ascii="Times New Roman" w:hAnsi="Times New Roman"/>
        </w:rPr>
      </w:pPr>
      <w:r w:rsidRPr="00C3074F">
        <w:rPr>
          <w:rFonts w:ascii="Times New Roman" w:hAnsi="Times New Roman"/>
        </w:rPr>
        <w:t xml:space="preserve">Pedagogiczna Biblioteka Wojewódzka w Przemyślu wraz z </w:t>
      </w:r>
      <w:r>
        <w:rPr>
          <w:rFonts w:ascii="Times New Roman" w:hAnsi="Times New Roman"/>
        </w:rPr>
        <w:t>filiami</w:t>
      </w:r>
      <w:r w:rsidRPr="00C3074F">
        <w:rPr>
          <w:rFonts w:ascii="Times New Roman" w:hAnsi="Times New Roman"/>
        </w:rPr>
        <w:t xml:space="preserve"> w Jarosławiu, Lubaczowie, Przeworsku </w:t>
      </w:r>
    </w:p>
    <w:p w14:paraId="263AFCEF" w14:textId="1810F4BC" w:rsidR="00C3074F" w:rsidRPr="00586771" w:rsidRDefault="00C3074F" w:rsidP="00586771">
      <w:pPr>
        <w:pStyle w:val="Akapitzlist"/>
        <w:spacing w:line="276" w:lineRule="auto"/>
        <w:ind w:left="709"/>
        <w:jc w:val="left"/>
        <w:rPr>
          <w:rFonts w:ascii="Times New Roman" w:hAnsi="Times New Roman"/>
          <w:i/>
        </w:rPr>
      </w:pPr>
      <w:r w:rsidRPr="00586771">
        <w:rPr>
          <w:rFonts w:ascii="Times New Roman" w:hAnsi="Times New Roman"/>
          <w:i/>
        </w:rPr>
        <w:t>księgozbiór ogółem: 241 246, liczba czytelników:</w:t>
      </w:r>
      <w:r w:rsidR="00586771" w:rsidRPr="00586771">
        <w:rPr>
          <w:rFonts w:ascii="Times New Roman" w:hAnsi="Times New Roman"/>
          <w:i/>
        </w:rPr>
        <w:t xml:space="preserve"> </w:t>
      </w:r>
      <w:r w:rsidR="00586771">
        <w:rPr>
          <w:rFonts w:ascii="Times New Roman" w:hAnsi="Times New Roman"/>
          <w:i/>
        </w:rPr>
        <w:t xml:space="preserve">24 189 </w:t>
      </w:r>
      <w:r w:rsidR="00586771" w:rsidRPr="00586771">
        <w:rPr>
          <w:rFonts w:ascii="Times New Roman" w:hAnsi="Times New Roman"/>
          <w:i/>
        </w:rPr>
        <w:t>(stan na 31.12.2016r)</w:t>
      </w:r>
    </w:p>
    <w:p w14:paraId="48C43E1C" w14:textId="64A7D94A" w:rsidR="00C3074F" w:rsidRDefault="00C3074F" w:rsidP="00C3074F">
      <w:pPr>
        <w:pStyle w:val="Akapitzlist"/>
        <w:numPr>
          <w:ilvl w:val="0"/>
          <w:numId w:val="37"/>
        </w:numPr>
        <w:spacing w:line="276" w:lineRule="auto"/>
        <w:ind w:left="709" w:hanging="349"/>
        <w:jc w:val="left"/>
        <w:rPr>
          <w:rFonts w:ascii="Times New Roman" w:hAnsi="Times New Roman"/>
        </w:rPr>
      </w:pPr>
      <w:r w:rsidRPr="00C3074F">
        <w:rPr>
          <w:rFonts w:ascii="Times New Roman" w:hAnsi="Times New Roman"/>
        </w:rPr>
        <w:t xml:space="preserve">Pedagogiczna Biblioteka Wojewódzka w Krośnie wraz z </w:t>
      </w:r>
      <w:r>
        <w:rPr>
          <w:rFonts w:ascii="Times New Roman" w:hAnsi="Times New Roman"/>
        </w:rPr>
        <w:t>filiami</w:t>
      </w:r>
      <w:r w:rsidRPr="00C3074F">
        <w:rPr>
          <w:rFonts w:ascii="Times New Roman" w:hAnsi="Times New Roman"/>
        </w:rPr>
        <w:t xml:space="preserve"> w Brzozowie, Ja</w:t>
      </w:r>
      <w:r>
        <w:rPr>
          <w:rFonts w:ascii="Times New Roman" w:hAnsi="Times New Roman"/>
        </w:rPr>
        <w:t>śle, Sanoku, Ustrzykach Dolnych</w:t>
      </w:r>
    </w:p>
    <w:p w14:paraId="46DC86EA" w14:textId="3EFCC5EF" w:rsidR="00C3074F" w:rsidRPr="00586771" w:rsidRDefault="00C3074F" w:rsidP="00586771">
      <w:pPr>
        <w:pStyle w:val="Akapitzlist"/>
        <w:spacing w:line="276" w:lineRule="auto"/>
        <w:ind w:left="709"/>
        <w:jc w:val="left"/>
        <w:rPr>
          <w:rFonts w:ascii="Times New Roman" w:hAnsi="Times New Roman"/>
          <w:i/>
        </w:rPr>
      </w:pPr>
      <w:r w:rsidRPr="00586771">
        <w:rPr>
          <w:rFonts w:ascii="Times New Roman" w:hAnsi="Times New Roman"/>
          <w:i/>
        </w:rPr>
        <w:t>księgozbiór ogółem: 287 609, liczba czytelników:</w:t>
      </w:r>
      <w:r w:rsidR="00586771" w:rsidRPr="00586771">
        <w:rPr>
          <w:rFonts w:ascii="Times New Roman" w:hAnsi="Times New Roman"/>
          <w:i/>
        </w:rPr>
        <w:t xml:space="preserve"> </w:t>
      </w:r>
      <w:r w:rsidR="00586771">
        <w:rPr>
          <w:rFonts w:ascii="Times New Roman" w:hAnsi="Times New Roman"/>
          <w:i/>
        </w:rPr>
        <w:t xml:space="preserve">16 437 </w:t>
      </w:r>
      <w:r w:rsidR="00586771" w:rsidRPr="00586771">
        <w:rPr>
          <w:rFonts w:ascii="Times New Roman" w:hAnsi="Times New Roman"/>
          <w:i/>
        </w:rPr>
        <w:t>(stan na 31.12.2016r)</w:t>
      </w:r>
    </w:p>
    <w:p w14:paraId="4B90FC62" w14:textId="442EE9C1" w:rsidR="00C3074F" w:rsidRDefault="00C3074F" w:rsidP="00586771">
      <w:pPr>
        <w:spacing w:line="276" w:lineRule="auto"/>
        <w:ind w:left="0"/>
        <w:jc w:val="left"/>
        <w:rPr>
          <w:rFonts w:ascii="Times New Roman" w:hAnsi="Times New Roman"/>
        </w:rPr>
      </w:pPr>
      <w:r>
        <w:rPr>
          <w:rFonts w:ascii="Times New Roman" w:hAnsi="Times New Roman"/>
        </w:rPr>
        <w:t>Łącznie lokalizacji: 21</w:t>
      </w:r>
    </w:p>
    <w:p w14:paraId="7A4A9818" w14:textId="35DE1489" w:rsidR="00C3074F" w:rsidRDefault="00C3074F" w:rsidP="00586771">
      <w:pPr>
        <w:spacing w:line="276" w:lineRule="auto"/>
        <w:ind w:left="0"/>
        <w:jc w:val="left"/>
        <w:rPr>
          <w:rFonts w:ascii="Times New Roman" w:hAnsi="Times New Roman"/>
        </w:rPr>
      </w:pPr>
      <w:r>
        <w:rPr>
          <w:rFonts w:ascii="Times New Roman" w:hAnsi="Times New Roman"/>
        </w:rPr>
        <w:t xml:space="preserve">Łącznie księgozbiór: </w:t>
      </w:r>
      <w:r w:rsidRPr="00C3074F">
        <w:rPr>
          <w:rFonts w:ascii="Times New Roman" w:hAnsi="Times New Roman"/>
        </w:rPr>
        <w:t>1</w:t>
      </w:r>
      <w:r>
        <w:rPr>
          <w:rFonts w:ascii="Times New Roman" w:hAnsi="Times New Roman"/>
        </w:rPr>
        <w:t> </w:t>
      </w:r>
      <w:r w:rsidRPr="00C3074F">
        <w:rPr>
          <w:rFonts w:ascii="Times New Roman" w:hAnsi="Times New Roman"/>
        </w:rPr>
        <w:t>162</w:t>
      </w:r>
      <w:r>
        <w:rPr>
          <w:rFonts w:ascii="Times New Roman" w:hAnsi="Times New Roman"/>
        </w:rPr>
        <w:t> </w:t>
      </w:r>
      <w:r w:rsidRPr="00C3074F">
        <w:rPr>
          <w:rFonts w:ascii="Times New Roman" w:hAnsi="Times New Roman"/>
        </w:rPr>
        <w:t>046</w:t>
      </w:r>
      <w:r>
        <w:rPr>
          <w:rFonts w:ascii="Times New Roman" w:hAnsi="Times New Roman"/>
        </w:rPr>
        <w:t xml:space="preserve"> egzemplarzy</w:t>
      </w:r>
      <w:r w:rsidR="00286A83">
        <w:rPr>
          <w:rFonts w:ascii="Times New Roman" w:hAnsi="Times New Roman"/>
        </w:rPr>
        <w:t xml:space="preserve"> </w:t>
      </w:r>
      <w:r w:rsidR="00586771">
        <w:rPr>
          <w:rFonts w:ascii="Times New Roman" w:hAnsi="Times New Roman"/>
        </w:rPr>
        <w:t>(stan na 31.12.2016r)</w:t>
      </w:r>
    </w:p>
    <w:p w14:paraId="0D92F4EA" w14:textId="21516684" w:rsidR="00C3074F" w:rsidRPr="00586771" w:rsidRDefault="00C3074F" w:rsidP="00586771">
      <w:pPr>
        <w:spacing w:line="276" w:lineRule="auto"/>
        <w:ind w:left="0"/>
        <w:jc w:val="left"/>
        <w:rPr>
          <w:rFonts w:ascii="Times New Roman" w:hAnsi="Times New Roman"/>
        </w:rPr>
      </w:pPr>
      <w:r>
        <w:rPr>
          <w:rFonts w:ascii="Times New Roman" w:hAnsi="Times New Roman"/>
        </w:rPr>
        <w:t xml:space="preserve">Liczba czytelników: </w:t>
      </w:r>
      <w:r w:rsidR="00586771">
        <w:rPr>
          <w:rFonts w:ascii="Times New Roman" w:hAnsi="Times New Roman"/>
        </w:rPr>
        <w:t xml:space="preserve"> </w:t>
      </w:r>
      <w:r w:rsidR="00586771" w:rsidRPr="00586771">
        <w:rPr>
          <w:rFonts w:ascii="Times New Roman" w:hAnsi="Times New Roman"/>
        </w:rPr>
        <w:t>94</w:t>
      </w:r>
      <w:r w:rsidR="00586771">
        <w:rPr>
          <w:rFonts w:ascii="Times New Roman" w:hAnsi="Times New Roman"/>
        </w:rPr>
        <w:t xml:space="preserve"> </w:t>
      </w:r>
      <w:r w:rsidR="00586771" w:rsidRPr="00586771">
        <w:rPr>
          <w:rFonts w:ascii="Times New Roman" w:hAnsi="Times New Roman"/>
        </w:rPr>
        <w:t>043</w:t>
      </w:r>
      <w:r w:rsidR="00586771">
        <w:rPr>
          <w:rFonts w:ascii="Times New Roman" w:hAnsi="Times New Roman"/>
        </w:rPr>
        <w:t xml:space="preserve"> osób </w:t>
      </w:r>
      <w:r w:rsidR="00586771" w:rsidRPr="00286A83">
        <w:rPr>
          <w:rFonts w:ascii="Times New Roman" w:hAnsi="Times New Roman"/>
        </w:rPr>
        <w:t>(stan na 31.12.2016r)</w:t>
      </w:r>
    </w:p>
    <w:p w14:paraId="6483F8A4" w14:textId="056C678D" w:rsidR="00C3741D" w:rsidRDefault="002F6A70" w:rsidP="00C3741D">
      <w:pPr>
        <w:spacing w:line="276" w:lineRule="auto"/>
        <w:ind w:left="0"/>
        <w:rPr>
          <w:rFonts w:ascii="Times New Roman" w:hAnsi="Times New Roman"/>
        </w:rPr>
      </w:pPr>
      <w:r>
        <w:rPr>
          <w:rFonts w:ascii="Times New Roman" w:hAnsi="Times New Roman"/>
        </w:rPr>
        <w:t>Rozbudowa systemu Bibliotecznego będzie</w:t>
      </w:r>
      <w:r w:rsidR="00C3741D">
        <w:rPr>
          <w:rFonts w:ascii="Times New Roman" w:hAnsi="Times New Roman"/>
        </w:rPr>
        <w:t xml:space="preserve"> </w:t>
      </w:r>
      <w:r>
        <w:rPr>
          <w:rFonts w:ascii="Times New Roman" w:hAnsi="Times New Roman"/>
        </w:rPr>
        <w:t>stanowiła jeden z produktów p</w:t>
      </w:r>
      <w:r w:rsidR="00C3741D" w:rsidRPr="00C3741D">
        <w:rPr>
          <w:rFonts w:ascii="Times New Roman" w:hAnsi="Times New Roman"/>
        </w:rPr>
        <w:t>rojekt</w:t>
      </w:r>
      <w:r>
        <w:rPr>
          <w:rFonts w:ascii="Times New Roman" w:hAnsi="Times New Roman"/>
        </w:rPr>
        <w:t>u</w:t>
      </w:r>
      <w:r w:rsidR="00C3741D" w:rsidRPr="00C3741D">
        <w:rPr>
          <w:rFonts w:ascii="Times New Roman" w:hAnsi="Times New Roman"/>
        </w:rPr>
        <w:t xml:space="preserve"> Podkarpackie e-biblioteki pedagogiczne realizowan</w:t>
      </w:r>
      <w:r>
        <w:rPr>
          <w:rFonts w:ascii="Times New Roman" w:hAnsi="Times New Roman"/>
        </w:rPr>
        <w:t>ego</w:t>
      </w:r>
      <w:r w:rsidR="00C3741D" w:rsidRPr="00C3741D">
        <w:rPr>
          <w:rFonts w:ascii="Times New Roman" w:hAnsi="Times New Roman"/>
        </w:rPr>
        <w:t xml:space="preserve"> w ramach Regionalnego Programu Operacyjnego Województwa Podkarpackiego na lata 2014-2020 działanie 2.1 Podniesienie efektywności i dostępności e-usług, konkurs nr RPPK.02.01.00-IZ.00-18-002/16.</w:t>
      </w:r>
    </w:p>
    <w:p w14:paraId="53D48E7C" w14:textId="1ADE7D92" w:rsidR="00161507" w:rsidRPr="00032B30" w:rsidRDefault="00C1432F" w:rsidP="00800E55">
      <w:pPr>
        <w:spacing w:line="276" w:lineRule="auto"/>
        <w:ind w:left="0"/>
        <w:rPr>
          <w:rFonts w:ascii="Times New Roman" w:hAnsi="Times New Roman"/>
        </w:rPr>
      </w:pPr>
      <w:r w:rsidRPr="00032B30">
        <w:rPr>
          <w:rFonts w:ascii="Times New Roman" w:hAnsi="Times New Roman"/>
        </w:rPr>
        <w:t xml:space="preserve">W ramach zamówienia należy </w:t>
      </w:r>
      <w:r w:rsidR="002F6DF0" w:rsidRPr="00032B30">
        <w:rPr>
          <w:rFonts w:ascii="Times New Roman" w:hAnsi="Times New Roman"/>
        </w:rPr>
        <w:t>wdrożyć nowy katalog elektroniczny oraz rozbudować system o nowe funkcjonalności</w:t>
      </w:r>
      <w:r w:rsidR="00FD36F2" w:rsidRPr="00032B30">
        <w:rPr>
          <w:rFonts w:ascii="Times New Roman" w:hAnsi="Times New Roman"/>
        </w:rPr>
        <w:t xml:space="preserve"> przedstawione poniżej</w:t>
      </w:r>
      <w:r w:rsidR="00C3741D">
        <w:rPr>
          <w:rFonts w:ascii="Times New Roman" w:hAnsi="Times New Roman"/>
        </w:rPr>
        <w:t>.</w:t>
      </w:r>
    </w:p>
    <w:p w14:paraId="010F3E40" w14:textId="77777777" w:rsidR="005F528E" w:rsidRPr="00032B30" w:rsidRDefault="005F528E" w:rsidP="00800E55">
      <w:pPr>
        <w:pStyle w:val="Nagwek1"/>
        <w:numPr>
          <w:ilvl w:val="0"/>
          <w:numId w:val="9"/>
        </w:numPr>
        <w:rPr>
          <w:rFonts w:ascii="Times New Roman" w:hAnsi="Times New Roman" w:cs="Times New Roman"/>
        </w:rPr>
      </w:pPr>
      <w:bookmarkStart w:id="1" w:name="_Toc474273593"/>
      <w:r w:rsidRPr="00032B30">
        <w:rPr>
          <w:rFonts w:ascii="Times New Roman" w:hAnsi="Times New Roman" w:cs="Times New Roman"/>
        </w:rPr>
        <w:t>Wdrożenie nowego katalogu elektronicznego</w:t>
      </w:r>
      <w:bookmarkEnd w:id="1"/>
    </w:p>
    <w:p w14:paraId="1FBC42AF" w14:textId="3330C3BA" w:rsidR="006803E4" w:rsidRPr="00032B30" w:rsidRDefault="006803E4" w:rsidP="00800E55">
      <w:pPr>
        <w:spacing w:line="276" w:lineRule="auto"/>
        <w:ind w:left="0"/>
        <w:rPr>
          <w:rFonts w:ascii="Times New Roman" w:hAnsi="Times New Roman"/>
        </w:rPr>
      </w:pPr>
      <w:r w:rsidRPr="00032B30">
        <w:rPr>
          <w:rFonts w:ascii="Times New Roman" w:hAnsi="Times New Roman"/>
        </w:rPr>
        <w:t xml:space="preserve">Wdrożenie </w:t>
      </w:r>
      <w:r w:rsidR="00663E43" w:rsidRPr="00032B30">
        <w:rPr>
          <w:rFonts w:ascii="Times New Roman" w:hAnsi="Times New Roman"/>
        </w:rPr>
        <w:t>nowego katalogu elektronicznego który będzie posiadał minimum poniższe funkcjonalności:</w:t>
      </w:r>
    </w:p>
    <w:p w14:paraId="30E74437" w14:textId="3ABDB268" w:rsidR="00663E43" w:rsidRPr="00032B30" w:rsidRDefault="00663E43" w:rsidP="00800E55">
      <w:pPr>
        <w:pStyle w:val="Nagwek2"/>
      </w:pPr>
      <w:r w:rsidRPr="00032B30">
        <w:t xml:space="preserve"> </w:t>
      </w:r>
      <w:bookmarkStart w:id="2" w:name="_Toc474273594"/>
      <w:r w:rsidRPr="00032B30">
        <w:t>Przeszukiwanie katalogów bibliotek i prezentacja wyników</w:t>
      </w:r>
      <w:bookmarkEnd w:id="2"/>
    </w:p>
    <w:p w14:paraId="0BD8607A" w14:textId="2E663E14"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Udostępnianie zbiorów danych bibliotecznych w Internecie w postaci serwisu www – prezentacja wyników wyszukiwania z systemu bibliotecznego</w:t>
      </w:r>
      <w:r w:rsidR="002F6A70">
        <w:rPr>
          <w:rFonts w:ascii="Times New Roman" w:hAnsi="Times New Roman"/>
        </w:rPr>
        <w:t>.</w:t>
      </w:r>
    </w:p>
    <w:p w14:paraId="693955B9" w14:textId="236862B4"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Wyszukiwanie poprzez jedno okno zasobów naukowych (artykułów, książek, patentów, norm, fotografii i in.)</w:t>
      </w:r>
      <w:r w:rsidR="002F6A70">
        <w:rPr>
          <w:rFonts w:ascii="Times New Roman" w:hAnsi="Times New Roman"/>
        </w:rPr>
        <w:t>.</w:t>
      </w:r>
    </w:p>
    <w:p w14:paraId="0F8FD634" w14:textId="769F5A45"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Logiczne oddzielenie katalogów różnych jednostek w ramach całej instytucji</w:t>
      </w:r>
      <w:r w:rsidR="002F6A70">
        <w:rPr>
          <w:rFonts w:ascii="Times New Roman" w:hAnsi="Times New Roman"/>
        </w:rPr>
        <w:t>.</w:t>
      </w:r>
    </w:p>
    <w:p w14:paraId="45DD54FC" w14:textId="69A9B759"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wyszukiwania we wszystkich jednostkach instytucji z prezentacją wyników wybranej jednostki.</w:t>
      </w:r>
    </w:p>
    <w:p w14:paraId="2EEBC792" w14:textId="5A5702D3"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Obsługa wersji językowych z możliwością przełączania się w trakcie wyszukiwania pomiędzy wersjami językowymi (minimum polska i angielska)</w:t>
      </w:r>
      <w:r w:rsidR="002F6A70">
        <w:rPr>
          <w:rFonts w:ascii="Times New Roman" w:hAnsi="Times New Roman"/>
        </w:rPr>
        <w:t>.</w:t>
      </w:r>
    </w:p>
    <w:p w14:paraId="5E39E4F4" w14:textId="4B969D1B"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Wyszukiwanie informacji za pomocą metod:</w:t>
      </w:r>
    </w:p>
    <w:p w14:paraId="6C15EF05" w14:textId="4CBA94F7" w:rsidR="00663E43" w:rsidRPr="00032B30" w:rsidRDefault="002F6A70" w:rsidP="00800E55">
      <w:pPr>
        <w:pStyle w:val="Akapitzlist"/>
        <w:numPr>
          <w:ilvl w:val="1"/>
          <w:numId w:val="22"/>
        </w:numPr>
        <w:spacing w:line="276" w:lineRule="auto"/>
        <w:rPr>
          <w:rFonts w:ascii="Times New Roman" w:hAnsi="Times New Roman"/>
        </w:rPr>
      </w:pPr>
      <w:r>
        <w:rPr>
          <w:rFonts w:ascii="Times New Roman" w:hAnsi="Times New Roman"/>
        </w:rPr>
        <w:t>i</w:t>
      </w:r>
      <w:r w:rsidR="00663E43" w:rsidRPr="00032B30">
        <w:rPr>
          <w:rFonts w:ascii="Times New Roman" w:hAnsi="Times New Roman"/>
        </w:rPr>
        <w:t>ndeksowej</w:t>
      </w:r>
      <w:r>
        <w:rPr>
          <w:rFonts w:ascii="Times New Roman" w:hAnsi="Times New Roman"/>
        </w:rPr>
        <w:t>,</w:t>
      </w:r>
    </w:p>
    <w:p w14:paraId="0DAB5BB9" w14:textId="4CEA0E8C" w:rsidR="00663E43" w:rsidRPr="00032B30" w:rsidRDefault="002F6A70" w:rsidP="00800E55">
      <w:pPr>
        <w:pStyle w:val="Akapitzlist"/>
        <w:numPr>
          <w:ilvl w:val="1"/>
          <w:numId w:val="22"/>
        </w:numPr>
        <w:spacing w:line="276" w:lineRule="auto"/>
        <w:rPr>
          <w:rFonts w:ascii="Times New Roman" w:hAnsi="Times New Roman"/>
        </w:rPr>
      </w:pPr>
      <w:r>
        <w:rPr>
          <w:rFonts w:ascii="Times New Roman" w:hAnsi="Times New Roman"/>
        </w:rPr>
        <w:t>s</w:t>
      </w:r>
      <w:r w:rsidR="00663E43" w:rsidRPr="00032B30">
        <w:rPr>
          <w:rFonts w:ascii="Times New Roman" w:hAnsi="Times New Roman"/>
        </w:rPr>
        <w:t>wobodnej</w:t>
      </w:r>
      <w:r>
        <w:rPr>
          <w:rFonts w:ascii="Times New Roman" w:hAnsi="Times New Roman"/>
        </w:rPr>
        <w:t>.</w:t>
      </w:r>
    </w:p>
    <w:p w14:paraId="3EAB47B8" w14:textId="7320549A"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wyszukiwania w metodzie swobodnej przynajmniej wg kryteriów: autor, tytuł, słowo w tytule, ISBN, ISSN, język, serie wydawnicze, hasło przedmiotowe, słowa kluczowe, data wydania itp.</w:t>
      </w:r>
    </w:p>
    <w:p w14:paraId="3A5A8245" w14:textId="38120B1B"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lastRenderedPageBreak/>
        <w:t>Możliwość wyszukiwania w metodach indeksowych przynajmniej wg Autora, Tematu i Tytułu</w:t>
      </w:r>
    </w:p>
    <w:p w14:paraId="2740DB35" w14:textId="02455A72"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Wyszukiwanie z użyciem operatorów AND, OR, NOT, z możliwością wpisywania operatorów Boole’a bezpośrednio do pola wyszukiwawczego.</w:t>
      </w:r>
    </w:p>
    <w:p w14:paraId="39AB7426" w14:textId="4A3CEB86"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obcinania i maskowania wyrażeń wyszukiwawczych</w:t>
      </w:r>
      <w:r w:rsidR="002F6A70">
        <w:rPr>
          <w:rFonts w:ascii="Times New Roman" w:hAnsi="Times New Roman"/>
        </w:rPr>
        <w:t>.</w:t>
      </w:r>
    </w:p>
    <w:p w14:paraId="7FAA41AC" w14:textId="0D94AC4D"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wyszukiwania egzemplarzy po numerze inwentarzowym lub sygnaturze.</w:t>
      </w:r>
    </w:p>
    <w:p w14:paraId="1BA2C763" w14:textId="3D4F525B"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Zawężanie zakresu wyszukiwania według</w:t>
      </w:r>
      <w:r w:rsidR="004A6D65">
        <w:rPr>
          <w:rFonts w:ascii="Times New Roman" w:hAnsi="Times New Roman"/>
        </w:rPr>
        <w:t xml:space="preserve"> </w:t>
      </w:r>
      <w:r w:rsidR="004A6D65" w:rsidRPr="00032B30">
        <w:rPr>
          <w:rFonts w:ascii="Times New Roman" w:hAnsi="Times New Roman"/>
        </w:rPr>
        <w:t>faset</w:t>
      </w:r>
      <w:r w:rsidRPr="00032B30">
        <w:rPr>
          <w:rFonts w:ascii="Times New Roman" w:hAnsi="Times New Roman"/>
        </w:rPr>
        <w:t>:</w:t>
      </w:r>
    </w:p>
    <w:p w14:paraId="19AD4D68" w14:textId="5C3B1E24" w:rsidR="00663E43" w:rsidRPr="00032B30" w:rsidRDefault="002F6A70" w:rsidP="00800E55">
      <w:pPr>
        <w:pStyle w:val="Akapitzlist"/>
        <w:numPr>
          <w:ilvl w:val="1"/>
          <w:numId w:val="23"/>
        </w:numPr>
        <w:spacing w:line="276" w:lineRule="auto"/>
        <w:rPr>
          <w:rFonts w:ascii="Times New Roman" w:hAnsi="Times New Roman"/>
        </w:rPr>
      </w:pPr>
      <w:r>
        <w:rPr>
          <w:rFonts w:ascii="Times New Roman" w:hAnsi="Times New Roman"/>
        </w:rPr>
        <w:t>autora,</w:t>
      </w:r>
    </w:p>
    <w:p w14:paraId="287F3ED0" w14:textId="1BFBEA5A" w:rsidR="00663E43" w:rsidRPr="00032B30" w:rsidRDefault="002F6A70" w:rsidP="00800E55">
      <w:pPr>
        <w:pStyle w:val="Akapitzlist"/>
        <w:numPr>
          <w:ilvl w:val="1"/>
          <w:numId w:val="23"/>
        </w:numPr>
        <w:spacing w:line="276" w:lineRule="auto"/>
        <w:rPr>
          <w:rFonts w:ascii="Times New Roman" w:hAnsi="Times New Roman"/>
        </w:rPr>
      </w:pPr>
      <w:r>
        <w:rPr>
          <w:rFonts w:ascii="Times New Roman" w:hAnsi="Times New Roman"/>
        </w:rPr>
        <w:t>tematu,</w:t>
      </w:r>
    </w:p>
    <w:p w14:paraId="34997599" w14:textId="2A5A2D87"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języka</w:t>
      </w:r>
      <w:r w:rsidR="002F6A70">
        <w:rPr>
          <w:rFonts w:ascii="Times New Roman" w:hAnsi="Times New Roman"/>
        </w:rPr>
        <w:t>,</w:t>
      </w:r>
      <w:r w:rsidRPr="00032B30">
        <w:rPr>
          <w:rFonts w:ascii="Times New Roman" w:hAnsi="Times New Roman"/>
        </w:rPr>
        <w:t xml:space="preserve"> </w:t>
      </w:r>
    </w:p>
    <w:p w14:paraId="7E4145B8" w14:textId="60915BAC"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zasobu</w:t>
      </w:r>
      <w:r w:rsidR="002F6A70">
        <w:rPr>
          <w:rFonts w:ascii="Times New Roman" w:hAnsi="Times New Roman"/>
        </w:rPr>
        <w:t>,</w:t>
      </w:r>
    </w:p>
    <w:p w14:paraId="291CAD90" w14:textId="4376C833"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kraju</w:t>
      </w:r>
      <w:r w:rsidR="002F6A70">
        <w:rPr>
          <w:rFonts w:ascii="Times New Roman" w:hAnsi="Times New Roman"/>
        </w:rPr>
        <w:t>,</w:t>
      </w:r>
    </w:p>
    <w:p w14:paraId="4C3B419B" w14:textId="3EEB29E3"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roku publikacji</w:t>
      </w:r>
      <w:r w:rsidR="002F6A70">
        <w:rPr>
          <w:rFonts w:ascii="Times New Roman" w:hAnsi="Times New Roman"/>
        </w:rPr>
        <w:t>,</w:t>
      </w:r>
    </w:p>
    <w:p w14:paraId="1850BE6A" w14:textId="5EB2CFBE"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typu dokumentu</w:t>
      </w:r>
      <w:r w:rsidR="002F6A70">
        <w:rPr>
          <w:rFonts w:ascii="Times New Roman" w:hAnsi="Times New Roman"/>
        </w:rPr>
        <w:t>,</w:t>
      </w:r>
    </w:p>
    <w:p w14:paraId="6CA59995" w14:textId="0CD8838B"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położenia</w:t>
      </w:r>
      <w:r w:rsidR="002F6A70">
        <w:rPr>
          <w:rFonts w:ascii="Times New Roman" w:hAnsi="Times New Roman"/>
        </w:rPr>
        <w:t>,</w:t>
      </w:r>
    </w:p>
    <w:p w14:paraId="2801E85C" w14:textId="693B24F7"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lokalizacji</w:t>
      </w:r>
      <w:r w:rsidR="002F6A70">
        <w:rPr>
          <w:rFonts w:ascii="Times New Roman" w:hAnsi="Times New Roman"/>
        </w:rPr>
        <w:t>,</w:t>
      </w:r>
    </w:p>
    <w:p w14:paraId="6C3BD53B" w14:textId="09E5CAA2"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klasyfikacji wewnętrznej</w:t>
      </w:r>
      <w:r w:rsidR="002F6A70">
        <w:rPr>
          <w:rFonts w:ascii="Times New Roman" w:hAnsi="Times New Roman"/>
        </w:rPr>
        <w:t>,</w:t>
      </w:r>
    </w:p>
    <w:p w14:paraId="4E702108" w14:textId="4F9B6EAF"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agendy</w:t>
      </w:r>
      <w:r w:rsidR="002F6A70">
        <w:rPr>
          <w:rFonts w:ascii="Times New Roman" w:hAnsi="Times New Roman"/>
        </w:rPr>
        <w:t>,</w:t>
      </w:r>
    </w:p>
    <w:p w14:paraId="3EB01FA0" w14:textId="271751F4"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typu zawartości</w:t>
      </w:r>
      <w:r w:rsidR="002F6A70">
        <w:rPr>
          <w:rFonts w:ascii="Times New Roman" w:hAnsi="Times New Roman"/>
        </w:rPr>
        <w:t>,</w:t>
      </w:r>
    </w:p>
    <w:p w14:paraId="05BA104D" w14:textId="44AFB430"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typu mediów</w:t>
      </w:r>
      <w:r w:rsidR="002F6A70">
        <w:rPr>
          <w:rFonts w:ascii="Times New Roman" w:hAnsi="Times New Roman"/>
        </w:rPr>
        <w:t>,</w:t>
      </w:r>
    </w:p>
    <w:p w14:paraId="4E0FFEE9" w14:textId="23A07845"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typu nośnika</w:t>
      </w:r>
      <w:r w:rsidR="002F6A70">
        <w:rPr>
          <w:rFonts w:ascii="Times New Roman" w:hAnsi="Times New Roman"/>
        </w:rPr>
        <w:t>,</w:t>
      </w:r>
    </w:p>
    <w:p w14:paraId="56B31F8A" w14:textId="5E32B8F2"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formy dzieła</w:t>
      </w:r>
      <w:r w:rsidR="002F6A70">
        <w:rPr>
          <w:rFonts w:ascii="Times New Roman" w:hAnsi="Times New Roman"/>
        </w:rPr>
        <w:t>,</w:t>
      </w:r>
    </w:p>
    <w:p w14:paraId="30CDC461" w14:textId="5AEDF980"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okresu powstania</w:t>
      </w:r>
      <w:r w:rsidR="002F6A70">
        <w:rPr>
          <w:rFonts w:ascii="Times New Roman" w:hAnsi="Times New Roman"/>
        </w:rPr>
        <w:t>,</w:t>
      </w:r>
    </w:p>
    <w:p w14:paraId="60F38F82" w14:textId="5F83324A"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dziedziny</w:t>
      </w:r>
      <w:r w:rsidR="002F6A70">
        <w:rPr>
          <w:rFonts w:ascii="Times New Roman" w:hAnsi="Times New Roman"/>
        </w:rPr>
        <w:t>,</w:t>
      </w:r>
      <w:r w:rsidRPr="00032B30">
        <w:rPr>
          <w:rFonts w:ascii="Times New Roman" w:hAnsi="Times New Roman"/>
        </w:rPr>
        <w:t xml:space="preserve"> </w:t>
      </w:r>
    </w:p>
    <w:p w14:paraId="7AD558FF" w14:textId="76897851"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odbiorcy</w:t>
      </w:r>
      <w:r w:rsidR="002F6A70">
        <w:rPr>
          <w:rFonts w:ascii="Times New Roman" w:hAnsi="Times New Roman"/>
        </w:rPr>
        <w:t>,</w:t>
      </w:r>
    </w:p>
    <w:p w14:paraId="231D8EFD" w14:textId="12D9ACF2" w:rsidR="00663E43" w:rsidRPr="00032B30" w:rsidRDefault="00663E43" w:rsidP="00800E55">
      <w:pPr>
        <w:pStyle w:val="Akapitzlist"/>
        <w:numPr>
          <w:ilvl w:val="1"/>
          <w:numId w:val="23"/>
        </w:numPr>
        <w:spacing w:line="276" w:lineRule="auto"/>
        <w:rPr>
          <w:rFonts w:ascii="Times New Roman" w:hAnsi="Times New Roman"/>
        </w:rPr>
      </w:pPr>
      <w:r w:rsidRPr="00032B30">
        <w:rPr>
          <w:rFonts w:ascii="Times New Roman" w:hAnsi="Times New Roman"/>
        </w:rPr>
        <w:t>charakterystyki autora</w:t>
      </w:r>
      <w:r w:rsidR="002F6A70">
        <w:rPr>
          <w:rFonts w:ascii="Times New Roman" w:hAnsi="Times New Roman"/>
        </w:rPr>
        <w:t>.</w:t>
      </w:r>
    </w:p>
    <w:p w14:paraId="31572A83" w14:textId="00422384"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 xml:space="preserve">Możliwość skonfigurowania </w:t>
      </w:r>
      <w:r w:rsidR="004A6D65">
        <w:rPr>
          <w:rFonts w:ascii="Times New Roman" w:hAnsi="Times New Roman"/>
        </w:rPr>
        <w:t xml:space="preserve">własnych </w:t>
      </w:r>
      <w:r w:rsidRPr="00032B30">
        <w:rPr>
          <w:rFonts w:ascii="Times New Roman" w:hAnsi="Times New Roman"/>
        </w:rPr>
        <w:t xml:space="preserve">dodatkowych </w:t>
      </w:r>
      <w:r w:rsidR="004A6D65">
        <w:rPr>
          <w:rFonts w:ascii="Times New Roman" w:hAnsi="Times New Roman"/>
        </w:rPr>
        <w:t xml:space="preserve">(minimum </w:t>
      </w:r>
      <w:r w:rsidRPr="00032B30">
        <w:rPr>
          <w:rFonts w:ascii="Times New Roman" w:hAnsi="Times New Roman"/>
        </w:rPr>
        <w:t>3</w:t>
      </w:r>
      <w:r w:rsidR="004A6D65">
        <w:rPr>
          <w:rFonts w:ascii="Times New Roman" w:hAnsi="Times New Roman"/>
        </w:rPr>
        <w:t>)</w:t>
      </w:r>
      <w:r w:rsidRPr="00032B30">
        <w:rPr>
          <w:rFonts w:ascii="Times New Roman" w:hAnsi="Times New Roman"/>
        </w:rPr>
        <w:t xml:space="preserve"> faset na podstawie danych z opisu bibliograficznego</w:t>
      </w:r>
      <w:r w:rsidR="002F6A70">
        <w:rPr>
          <w:rFonts w:ascii="Times New Roman" w:hAnsi="Times New Roman"/>
        </w:rPr>
        <w:t>.</w:t>
      </w:r>
    </w:p>
    <w:p w14:paraId="1C73FF41" w14:textId="685E70A0"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Podpowiadanie dalszej części wprowadzanej frazy na podstawie danych dostępnych w indeksie</w:t>
      </w:r>
      <w:r w:rsidR="002F6A70">
        <w:rPr>
          <w:rFonts w:ascii="Times New Roman" w:hAnsi="Times New Roman"/>
        </w:rPr>
        <w:t>.</w:t>
      </w:r>
    </w:p>
    <w:p w14:paraId="08A34DD1" w14:textId="3D4EDD61"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Wydobycie z wybranego wyrazu rdzenia (</w:t>
      </w:r>
      <w:proofErr w:type="spellStart"/>
      <w:r w:rsidRPr="00032B30">
        <w:rPr>
          <w:rFonts w:ascii="Times New Roman" w:hAnsi="Times New Roman"/>
        </w:rPr>
        <w:t>stemming</w:t>
      </w:r>
      <w:proofErr w:type="spellEnd"/>
      <w:r w:rsidRPr="00032B30">
        <w:rPr>
          <w:rFonts w:ascii="Times New Roman" w:hAnsi="Times New Roman"/>
        </w:rPr>
        <w:t>), a więc jego części, która jest odporna na odmiany przez przyimki, rodzaje itp.</w:t>
      </w:r>
    </w:p>
    <w:p w14:paraId="158FA723" w14:textId="0A1394C0"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Podpowiedź/instrukcja w przypadku braku wyników</w:t>
      </w:r>
      <w:r w:rsidR="002F6A70">
        <w:rPr>
          <w:rFonts w:ascii="Times New Roman" w:hAnsi="Times New Roman"/>
        </w:rPr>
        <w:t>.</w:t>
      </w:r>
    </w:p>
    <w:p w14:paraId="74203774" w14:textId="2C3E4F6F"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lastRenderedPageBreak/>
        <w:t>Możliwość wykonania kolejnego wyszukiwania bezpośrednio ze strony z listą wyników wyszukiwania bez konieczności przechodzenia na stronę główną</w:t>
      </w:r>
      <w:r w:rsidR="002F6A70">
        <w:rPr>
          <w:rFonts w:ascii="Times New Roman" w:hAnsi="Times New Roman"/>
        </w:rPr>
        <w:t>.</w:t>
      </w:r>
    </w:p>
    <w:p w14:paraId="46204223" w14:textId="6D7A2C50"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wykonania kolejnego wyszukiwania bezpośrednio z widoku szczegółowego opisu bibliograficznego przez pole wyszukiwawcze i przez informacje prezentowane w opisie bibliograficznym w postaci linków</w:t>
      </w:r>
      <w:r w:rsidR="002F6A70">
        <w:rPr>
          <w:rFonts w:ascii="Times New Roman" w:hAnsi="Times New Roman"/>
        </w:rPr>
        <w:t>.</w:t>
      </w:r>
    </w:p>
    <w:p w14:paraId="5BD01A1C" w14:textId="35EAA6FA"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Informacja w czasie rzeczywistym o dostępności egzemplarza w systemie bibliotecznym wraz z aktualnym statusem (wypożyczony, dostępny, zarezerwowany itp.).</w:t>
      </w:r>
    </w:p>
    <w:p w14:paraId="0614A0FC" w14:textId="30429058" w:rsidR="00663E43" w:rsidRPr="00032B30" w:rsidRDefault="00663E43" w:rsidP="00800E55">
      <w:pPr>
        <w:pStyle w:val="Akapitzlist"/>
        <w:numPr>
          <w:ilvl w:val="0"/>
          <w:numId w:val="21"/>
        </w:numPr>
        <w:spacing w:line="276" w:lineRule="auto"/>
        <w:rPr>
          <w:rFonts w:ascii="Times New Roman" w:hAnsi="Times New Roman"/>
        </w:rPr>
      </w:pPr>
      <w:r w:rsidRPr="00032B30">
        <w:rPr>
          <w:rFonts w:ascii="Times New Roman" w:hAnsi="Times New Roman"/>
        </w:rPr>
        <w:t>Prezentowanie wyników z możliwością posortowania wg relewancji, autora (rosnąco/malejąco), tytułu (rosnąco/malejąco), roku wydania (rosnąco/malejąco).</w:t>
      </w:r>
    </w:p>
    <w:p w14:paraId="04A8559E" w14:textId="2377DF02" w:rsidR="00663E43" w:rsidRPr="00032B30" w:rsidRDefault="00207101" w:rsidP="00800E55">
      <w:pPr>
        <w:pStyle w:val="Akapitzlist"/>
        <w:numPr>
          <w:ilvl w:val="0"/>
          <w:numId w:val="21"/>
        </w:numPr>
        <w:spacing w:line="276" w:lineRule="auto"/>
        <w:rPr>
          <w:rFonts w:ascii="Times New Roman" w:hAnsi="Times New Roman"/>
        </w:rPr>
      </w:pPr>
      <w:r w:rsidRPr="00032B30">
        <w:rPr>
          <w:rFonts w:ascii="Times New Roman" w:hAnsi="Times New Roman"/>
        </w:rPr>
        <w:t>Dostęp do plików graficznych, tekstowych, dźwiękowych oraz plików multimedialnych, połączonych z opisem bibliograficznym, np. zeskanowanych okładek, dokumentów PDF</w:t>
      </w:r>
      <w:r w:rsidR="002F6A70">
        <w:rPr>
          <w:rFonts w:ascii="Times New Roman" w:hAnsi="Times New Roman"/>
        </w:rPr>
        <w:t>, spisów treści.</w:t>
      </w:r>
    </w:p>
    <w:p w14:paraId="32CB0336" w14:textId="48B30FB8" w:rsidR="00207101" w:rsidRPr="00032B30" w:rsidRDefault="00207101" w:rsidP="00800E55">
      <w:pPr>
        <w:pStyle w:val="Akapitzlist"/>
        <w:numPr>
          <w:ilvl w:val="0"/>
          <w:numId w:val="21"/>
        </w:numPr>
        <w:spacing w:line="276" w:lineRule="auto"/>
        <w:rPr>
          <w:rFonts w:ascii="Times New Roman" w:hAnsi="Times New Roman"/>
        </w:rPr>
      </w:pPr>
      <w:r w:rsidRPr="00032B30">
        <w:rPr>
          <w:rFonts w:ascii="Times New Roman" w:hAnsi="Times New Roman"/>
        </w:rPr>
        <w:t>Możliwość przeglądania historii wyszukiwania</w:t>
      </w:r>
      <w:r w:rsidR="002F6A70">
        <w:rPr>
          <w:rFonts w:ascii="Times New Roman" w:hAnsi="Times New Roman"/>
        </w:rPr>
        <w:t>.</w:t>
      </w:r>
    </w:p>
    <w:p w14:paraId="10FCCBF6" w14:textId="186ED4F9" w:rsidR="00207101" w:rsidRPr="00032B30" w:rsidRDefault="00207101" w:rsidP="00800E55">
      <w:pPr>
        <w:pStyle w:val="Akapitzlist"/>
        <w:numPr>
          <w:ilvl w:val="0"/>
          <w:numId w:val="21"/>
        </w:numPr>
        <w:spacing w:line="276" w:lineRule="auto"/>
        <w:rPr>
          <w:rFonts w:ascii="Times New Roman" w:hAnsi="Times New Roman"/>
        </w:rPr>
      </w:pPr>
      <w:r w:rsidRPr="00032B30">
        <w:rPr>
          <w:rFonts w:ascii="Times New Roman" w:hAnsi="Times New Roman"/>
        </w:rPr>
        <w:t>Graficzna prezentacja (ikonka) typu dokumentu</w:t>
      </w:r>
      <w:r w:rsidR="002F6A70">
        <w:rPr>
          <w:rFonts w:ascii="Times New Roman" w:hAnsi="Times New Roman"/>
        </w:rPr>
        <w:t>.</w:t>
      </w:r>
    </w:p>
    <w:p w14:paraId="1037D28C" w14:textId="43357AC4" w:rsidR="00207101" w:rsidRPr="00032B30" w:rsidRDefault="00207101" w:rsidP="00800E55">
      <w:pPr>
        <w:pStyle w:val="Nagwek2"/>
      </w:pPr>
      <w:bookmarkStart w:id="3" w:name="_Toc474273595"/>
      <w:r w:rsidRPr="00032B30">
        <w:t>Obsługa konta użytkownika i usługi dla czytelników</w:t>
      </w:r>
      <w:bookmarkEnd w:id="3"/>
    </w:p>
    <w:p w14:paraId="75B377EF" w14:textId="1768D837"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Operacje możliwe do wykonania dla zarejestrowanego czytelnika:</w:t>
      </w:r>
    </w:p>
    <w:p w14:paraId="2F300599" w14:textId="538ADA72"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dostęp czytelników do własnych kont w poszczególnych bibliotekach, jeśli mają konta w kilku,</w:t>
      </w:r>
    </w:p>
    <w:p w14:paraId="60538AEF" w14:textId="10EB3BB5"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edycji i poprawienia adresu e-mail,</w:t>
      </w:r>
    </w:p>
    <w:p w14:paraId="0005D030" w14:textId="5995A950"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zmiany przez czytelnika hasła do logowania do swojego konta,</w:t>
      </w:r>
    </w:p>
    <w:p w14:paraId="7A108159" w14:textId="5D8D4172"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składanie zamówień na dokumenty,</w:t>
      </w:r>
    </w:p>
    <w:p w14:paraId="663F3136" w14:textId="0F149506"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rezerwacja dokumentów,</w:t>
      </w:r>
    </w:p>
    <w:p w14:paraId="214FD23D" w14:textId="23A5BC28"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dostęp do historii wypożyczeń, zamówień, rezerwacji i zaległości,</w:t>
      </w:r>
    </w:p>
    <w:p w14:paraId="0E413E09" w14:textId="6EED00BD"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informacja o wymaganych opłatach oraz sposobach ich dokonania,</w:t>
      </w:r>
      <w:r w:rsidR="002F6A70">
        <w:rPr>
          <w:rFonts w:ascii="Times New Roman" w:hAnsi="Times New Roman"/>
        </w:rPr>
        <w:t xml:space="preserve"> możliwość bezpośredniej opłaty on-line,</w:t>
      </w:r>
    </w:p>
    <w:p w14:paraId="77F5AADE" w14:textId="02CDEFC3"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stałego przechowywania rezultatów wyszukiwania (pojedynczych rekordów lub całych zapytań wyszukiwawczych wraz z aktywnymi filtrami), niez</w:t>
      </w:r>
      <w:r w:rsidR="002F6A70">
        <w:rPr>
          <w:rFonts w:ascii="Times New Roman" w:hAnsi="Times New Roman"/>
        </w:rPr>
        <w:t>ależnie od czasu sesji na e-półce</w:t>
      </w:r>
      <w:r w:rsidRPr="00032B30">
        <w:rPr>
          <w:rFonts w:ascii="Times New Roman" w:hAnsi="Times New Roman"/>
        </w:rPr>
        <w:t xml:space="preserve"> (schowek), </w:t>
      </w:r>
    </w:p>
    <w:p w14:paraId="26A9116B" w14:textId="7CAB64EF"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ponowienia zapytania przechowywanego na e-półce,</w:t>
      </w:r>
    </w:p>
    <w:p w14:paraId="3F0DF8A2" w14:textId="4594A59D"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dodawania przez operatora plików do konta czytelnika (np. skany oświadczeń, deklaracji i in.) z możliwością ustawienia widoczności/lub nie dla czytelnika,</w:t>
      </w:r>
    </w:p>
    <w:p w14:paraId="41385C33" w14:textId="72A24189" w:rsidR="00207101" w:rsidRPr="00032B30" w:rsidRDefault="00207101" w:rsidP="00800E55">
      <w:pPr>
        <w:pStyle w:val="Akapitzlist"/>
        <w:numPr>
          <w:ilvl w:val="1"/>
          <w:numId w:val="24"/>
        </w:numPr>
        <w:spacing w:line="276" w:lineRule="auto"/>
        <w:rPr>
          <w:rFonts w:ascii="Times New Roman" w:hAnsi="Times New Roman"/>
        </w:rPr>
      </w:pPr>
      <w:r w:rsidRPr="00032B30">
        <w:rPr>
          <w:rFonts w:ascii="Times New Roman" w:hAnsi="Times New Roman"/>
        </w:rPr>
        <w:t>możliwość dokonywania zdalnego, samodzielnego prolongowania wypożyczonych dokumentów przez czytelnika po spełnieniu przez niego określonych przez bibliotekę warunków,</w:t>
      </w:r>
    </w:p>
    <w:p w14:paraId="5292938D" w14:textId="7E092E0B"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Możliwość samodzielnej rejestracji czytelników poprzez formularz zdalnego zapisu.</w:t>
      </w:r>
    </w:p>
    <w:p w14:paraId="681C3C5B" w14:textId="12407028"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lastRenderedPageBreak/>
        <w:t>Grupowanie rekordów/wpisów będących na e-półce  z możliwością nadawania grupom rekordów opisów własnych nazw (etykiet).</w:t>
      </w:r>
    </w:p>
    <w:p w14:paraId="1E444D8C" w14:textId="4D1B6D66"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Możliwość dodania rekordu do e-półki z widoku prezentującego szczegóły rekordu.</w:t>
      </w:r>
    </w:p>
    <w:p w14:paraId="3D5FA935" w14:textId="3040BBBF"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Możliwość zapisania do pliku, wysłania na e-mail i zapisania w e-półce dla wszystkich lub wybranych wyników wyszukiwania.</w:t>
      </w:r>
    </w:p>
    <w:p w14:paraId="19EB3CAF" w14:textId="3E6F521F" w:rsidR="00207101" w:rsidRPr="00032B30"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Powiadamianie czytelnika przez pocztę elektroniczną o zmianie statusu książki z zarezerwowanej na zamówioną.</w:t>
      </w:r>
    </w:p>
    <w:p w14:paraId="7083C4A9" w14:textId="4FAE50E5" w:rsidR="00207101" w:rsidRDefault="00207101" w:rsidP="00800E55">
      <w:pPr>
        <w:pStyle w:val="Akapitzlist"/>
        <w:numPr>
          <w:ilvl w:val="0"/>
          <w:numId w:val="24"/>
        </w:numPr>
        <w:spacing w:line="276" w:lineRule="auto"/>
        <w:rPr>
          <w:rFonts w:ascii="Times New Roman" w:hAnsi="Times New Roman"/>
        </w:rPr>
      </w:pPr>
      <w:r w:rsidRPr="00032B30">
        <w:rPr>
          <w:rFonts w:ascii="Times New Roman" w:hAnsi="Times New Roman"/>
        </w:rPr>
        <w:t>Powiadamiania czytelnika przez pocztę elektroniczną o zmianie statusu z zamówionej na oczekującą na czytelnika w wypożyczalni/czytelni do odebrania.</w:t>
      </w:r>
    </w:p>
    <w:p w14:paraId="23A985BE" w14:textId="2D018BE4" w:rsidR="002F6A70" w:rsidRPr="00032B30" w:rsidRDefault="002F6A70" w:rsidP="002F6A70">
      <w:pPr>
        <w:pStyle w:val="Akapitzlist"/>
        <w:numPr>
          <w:ilvl w:val="0"/>
          <w:numId w:val="24"/>
        </w:numPr>
        <w:spacing w:line="276" w:lineRule="auto"/>
        <w:rPr>
          <w:rFonts w:ascii="Times New Roman" w:hAnsi="Times New Roman"/>
        </w:rPr>
      </w:pPr>
      <w:r w:rsidRPr="00032B30">
        <w:rPr>
          <w:rFonts w:ascii="Times New Roman" w:hAnsi="Times New Roman"/>
        </w:rPr>
        <w:t xml:space="preserve">Powiadamiania czytelnika przez pocztę elektroniczną o </w:t>
      </w:r>
      <w:r>
        <w:rPr>
          <w:rFonts w:ascii="Times New Roman" w:hAnsi="Times New Roman"/>
        </w:rPr>
        <w:t>zbliżającym się terminie zwrotu</w:t>
      </w:r>
      <w:r w:rsidRPr="00032B30">
        <w:rPr>
          <w:rFonts w:ascii="Times New Roman" w:hAnsi="Times New Roman"/>
        </w:rPr>
        <w:t>.</w:t>
      </w:r>
    </w:p>
    <w:p w14:paraId="400F3D25" w14:textId="787C8151" w:rsidR="002F6A70" w:rsidRPr="002F6A70" w:rsidRDefault="002F6A70" w:rsidP="002F6A70">
      <w:pPr>
        <w:pStyle w:val="Akapitzlist"/>
        <w:numPr>
          <w:ilvl w:val="0"/>
          <w:numId w:val="24"/>
        </w:numPr>
        <w:spacing w:line="276" w:lineRule="auto"/>
        <w:rPr>
          <w:rFonts w:ascii="Times New Roman" w:hAnsi="Times New Roman"/>
        </w:rPr>
      </w:pPr>
      <w:r w:rsidRPr="00032B30">
        <w:rPr>
          <w:rFonts w:ascii="Times New Roman" w:hAnsi="Times New Roman"/>
        </w:rPr>
        <w:t xml:space="preserve">Powiadamiania czytelnika przez pocztę elektroniczną </w:t>
      </w:r>
      <w:r>
        <w:rPr>
          <w:rFonts w:ascii="Times New Roman" w:hAnsi="Times New Roman"/>
        </w:rPr>
        <w:t>rozpoczęciu naliczania opłat za przetrzymane dokumenty</w:t>
      </w:r>
      <w:r w:rsidRPr="00032B30">
        <w:rPr>
          <w:rFonts w:ascii="Times New Roman" w:hAnsi="Times New Roman"/>
        </w:rPr>
        <w:t>.</w:t>
      </w:r>
    </w:p>
    <w:p w14:paraId="4579AC0D" w14:textId="4216EF38" w:rsidR="00207101" w:rsidRPr="00032B30" w:rsidRDefault="00207101" w:rsidP="00800E55">
      <w:pPr>
        <w:pStyle w:val="Nagwek2"/>
      </w:pPr>
      <w:bookmarkStart w:id="4" w:name="_Toc474273596"/>
      <w:r w:rsidRPr="00032B30">
        <w:t>Wymagania dla mechanizmu indeksowania elektronicznych zasobów  bibliotecznych</w:t>
      </w:r>
      <w:bookmarkEnd w:id="4"/>
    </w:p>
    <w:p w14:paraId="15B2A15A" w14:textId="7475E7B9"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Umożliwianie wyszukiwania i prezentacji wyników wyszukiwania z systemu bibliotecznego wraz z zasobami elektronicznymi.</w:t>
      </w:r>
    </w:p>
    <w:p w14:paraId="00E4A515" w14:textId="50D303C9" w:rsidR="00207101" w:rsidRPr="000C0EA5" w:rsidRDefault="00207101" w:rsidP="000C0EA5">
      <w:pPr>
        <w:pStyle w:val="Akapitzlist"/>
        <w:numPr>
          <w:ilvl w:val="0"/>
          <w:numId w:val="26"/>
        </w:numPr>
        <w:spacing w:line="276" w:lineRule="auto"/>
        <w:rPr>
          <w:rFonts w:ascii="Times New Roman" w:hAnsi="Times New Roman"/>
        </w:rPr>
      </w:pPr>
      <w:r w:rsidRPr="000C0EA5">
        <w:rPr>
          <w:rFonts w:ascii="Times New Roman" w:hAnsi="Times New Roman"/>
        </w:rPr>
        <w:t xml:space="preserve">Przeszukiwanie prenumerowanych przez bibliotekę baz danych i serwisów oraz prezentacja wyników wyszukiwania na jednej, spójnej stronie, w ilości przeszukiwanych baz </w:t>
      </w:r>
      <w:r w:rsidR="00FE5B21" w:rsidRPr="000C0EA5">
        <w:rPr>
          <w:rFonts w:ascii="Times New Roman" w:hAnsi="Times New Roman"/>
        </w:rPr>
        <w:t>zgodnej z ofertą</w:t>
      </w:r>
      <w:r w:rsidRPr="000C0EA5">
        <w:rPr>
          <w:rFonts w:ascii="Times New Roman" w:hAnsi="Times New Roman"/>
        </w:rPr>
        <w:t>.</w:t>
      </w:r>
      <w:r w:rsidR="006F33A0" w:rsidRPr="000C0EA5">
        <w:rPr>
          <w:rFonts w:ascii="Times New Roman" w:hAnsi="Times New Roman"/>
        </w:rPr>
        <w:t xml:space="preserve"> Integracja z minimum 3 </w:t>
      </w:r>
      <w:r w:rsidR="00A12419" w:rsidRPr="000C0EA5">
        <w:rPr>
          <w:rFonts w:ascii="Times New Roman" w:hAnsi="Times New Roman"/>
        </w:rPr>
        <w:t xml:space="preserve">zewnętrznymi </w:t>
      </w:r>
      <w:r w:rsidR="006F33A0" w:rsidRPr="000C0EA5">
        <w:rPr>
          <w:rFonts w:ascii="Times New Roman" w:hAnsi="Times New Roman"/>
        </w:rPr>
        <w:t>bazami</w:t>
      </w:r>
      <w:r w:rsidR="001C0992">
        <w:rPr>
          <w:rFonts w:ascii="Times New Roman" w:hAnsi="Times New Roman"/>
        </w:rPr>
        <w:t xml:space="preserve"> obligatoryjnie</w:t>
      </w:r>
      <w:r w:rsidR="006F33A0" w:rsidRPr="000C0EA5">
        <w:rPr>
          <w:rFonts w:ascii="Times New Roman" w:hAnsi="Times New Roman"/>
        </w:rPr>
        <w:t>: IBUK Libra (Wydawnictwo Naukowe PWN), Podkarpacka Biblioteka Cyfrowa (Konsorcjum PBC) oraz Wolne Lektury (Fundacja Nowoczesna Polska).</w:t>
      </w:r>
    </w:p>
    <w:p w14:paraId="5E9DD09F" w14:textId="4A45073E" w:rsidR="00207101" w:rsidRPr="000C0EA5" w:rsidRDefault="00207101" w:rsidP="000C0EA5">
      <w:pPr>
        <w:pStyle w:val="Akapitzlist"/>
        <w:numPr>
          <w:ilvl w:val="0"/>
          <w:numId w:val="26"/>
        </w:numPr>
        <w:spacing w:line="276" w:lineRule="auto"/>
        <w:rPr>
          <w:rFonts w:ascii="Times New Roman" w:hAnsi="Times New Roman"/>
        </w:rPr>
      </w:pPr>
      <w:r w:rsidRPr="000C0EA5">
        <w:rPr>
          <w:rFonts w:ascii="Times New Roman" w:hAnsi="Times New Roman"/>
        </w:rPr>
        <w:t>Linkowanie do pełnego tekstu w serwisach i bazach danych wykupionych przez bibliotekę</w:t>
      </w:r>
      <w:r w:rsidR="00FE5B21" w:rsidRPr="000C0EA5">
        <w:rPr>
          <w:rFonts w:ascii="Times New Roman" w:hAnsi="Times New Roman"/>
        </w:rPr>
        <w:t>, w ilości baz zgodnej z ofertą.</w:t>
      </w:r>
      <w:r w:rsidR="003148AA" w:rsidRPr="000C0EA5">
        <w:rPr>
          <w:rFonts w:ascii="Times New Roman" w:hAnsi="Times New Roman"/>
        </w:rPr>
        <w:t xml:space="preserve"> Integracja z minimum 3 bazami zewnętrznymi</w:t>
      </w:r>
      <w:r w:rsidR="001C0992">
        <w:rPr>
          <w:rFonts w:ascii="Times New Roman" w:hAnsi="Times New Roman"/>
        </w:rPr>
        <w:t xml:space="preserve"> obligatoryjnie</w:t>
      </w:r>
      <w:r w:rsidR="003148AA" w:rsidRPr="000C0EA5">
        <w:rPr>
          <w:rFonts w:ascii="Times New Roman" w:hAnsi="Times New Roman"/>
        </w:rPr>
        <w:t>: IBUK Libra (Wydawnictwo Naukowe PWN), Podkarpacka Biblioteka Cyfrowa (Konsorcjum PBC) oraz Wolne Lektury (Fundacja Nowoczesna Polska).</w:t>
      </w:r>
    </w:p>
    <w:p w14:paraId="6759543A" w14:textId="55AAE697"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Linkowanie do zasobów multimedialnych udostępnianych przez bazę danych, do której dostęp ma biblioteka.</w:t>
      </w:r>
    </w:p>
    <w:p w14:paraId="69013306" w14:textId="185D106A"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Prezentacja informacji o rekordach z różnych źródeł w wynikach wyszukiwania, bez konieczności przechodzenia do innego (źródłowego) interfejsu lub otwierania nowego okna przeglądarki.</w:t>
      </w:r>
    </w:p>
    <w:p w14:paraId="5D15A61D" w14:textId="7B6E655E"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Wyświetlanie bezpośredniego linku do zdalnych zasobów.</w:t>
      </w:r>
    </w:p>
    <w:p w14:paraId="04E40D71" w14:textId="22928FF6"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Zawężanie wyników wyszukiwania według filtrów:</w:t>
      </w:r>
    </w:p>
    <w:p w14:paraId="41C82671" w14:textId="5CB55E06"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dostawca danych (baza danych)</w:t>
      </w:r>
      <w:r w:rsidR="00350FC1">
        <w:rPr>
          <w:rFonts w:ascii="Times New Roman" w:hAnsi="Times New Roman"/>
        </w:rPr>
        <w:t>,</w:t>
      </w:r>
    </w:p>
    <w:p w14:paraId="36779325" w14:textId="34E4E5A5"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typ dokumentu</w:t>
      </w:r>
      <w:r w:rsidR="00350FC1">
        <w:rPr>
          <w:rFonts w:ascii="Times New Roman" w:hAnsi="Times New Roman"/>
        </w:rPr>
        <w:t>,</w:t>
      </w:r>
    </w:p>
    <w:p w14:paraId="2454C0F8" w14:textId="4C4AC022"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rok wydania</w:t>
      </w:r>
      <w:r w:rsidR="00350FC1">
        <w:rPr>
          <w:rFonts w:ascii="Times New Roman" w:hAnsi="Times New Roman"/>
        </w:rPr>
        <w:t>,</w:t>
      </w:r>
    </w:p>
    <w:p w14:paraId="627BAB5B" w14:textId="6AB9C658"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autor</w:t>
      </w:r>
      <w:r w:rsidR="00350FC1">
        <w:rPr>
          <w:rFonts w:ascii="Times New Roman" w:hAnsi="Times New Roman"/>
        </w:rPr>
        <w:t>,</w:t>
      </w:r>
    </w:p>
    <w:p w14:paraId="3D69A3EA" w14:textId="73FB10AE"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temat</w:t>
      </w:r>
      <w:r w:rsidR="00350FC1">
        <w:rPr>
          <w:rFonts w:ascii="Times New Roman" w:hAnsi="Times New Roman"/>
        </w:rPr>
        <w:t>,</w:t>
      </w:r>
    </w:p>
    <w:p w14:paraId="18C22A64" w14:textId="01BBE6F0"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lastRenderedPageBreak/>
        <w:t>wydawca</w:t>
      </w:r>
      <w:r w:rsidR="00350FC1">
        <w:rPr>
          <w:rFonts w:ascii="Times New Roman" w:hAnsi="Times New Roman"/>
        </w:rPr>
        <w:t>,</w:t>
      </w:r>
    </w:p>
    <w:p w14:paraId="6BE104C2" w14:textId="2097451B"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słowa kluczowe</w:t>
      </w:r>
      <w:r w:rsidR="00350FC1">
        <w:rPr>
          <w:rFonts w:ascii="Times New Roman" w:hAnsi="Times New Roman"/>
        </w:rPr>
        <w:t>,</w:t>
      </w:r>
    </w:p>
    <w:p w14:paraId="5533BBF6" w14:textId="6642CDF6" w:rsidR="00207101" w:rsidRPr="00032B30" w:rsidRDefault="00207101" w:rsidP="00800E55">
      <w:pPr>
        <w:pStyle w:val="Akapitzlist"/>
        <w:numPr>
          <w:ilvl w:val="1"/>
          <w:numId w:val="26"/>
        </w:numPr>
        <w:spacing w:line="276" w:lineRule="auto"/>
        <w:rPr>
          <w:rFonts w:ascii="Times New Roman" w:hAnsi="Times New Roman"/>
        </w:rPr>
      </w:pPr>
      <w:r w:rsidRPr="00032B30">
        <w:rPr>
          <w:rFonts w:ascii="Times New Roman" w:hAnsi="Times New Roman"/>
        </w:rPr>
        <w:t>język dokumentu</w:t>
      </w:r>
      <w:r w:rsidR="00350FC1">
        <w:rPr>
          <w:rFonts w:ascii="Times New Roman" w:hAnsi="Times New Roman"/>
        </w:rPr>
        <w:t>.</w:t>
      </w:r>
    </w:p>
    <w:p w14:paraId="240A81FC" w14:textId="7CFE2027" w:rsidR="00207101" w:rsidRPr="00032B30" w:rsidRDefault="00207101" w:rsidP="00800E55">
      <w:pPr>
        <w:pStyle w:val="Akapitzlist"/>
        <w:numPr>
          <w:ilvl w:val="0"/>
          <w:numId w:val="26"/>
        </w:numPr>
        <w:spacing w:line="276" w:lineRule="auto"/>
        <w:rPr>
          <w:rFonts w:ascii="Times New Roman" w:hAnsi="Times New Roman"/>
        </w:rPr>
      </w:pPr>
      <w:r w:rsidRPr="00032B30">
        <w:rPr>
          <w:rFonts w:ascii="Times New Roman" w:hAnsi="Times New Roman"/>
        </w:rPr>
        <w:t>Możliwość prezentowania relacji między zbiorami publikacji (np. wiersz; zbiór wierszy).</w:t>
      </w:r>
    </w:p>
    <w:p w14:paraId="61EA8506" w14:textId="0887FCCA" w:rsidR="00207101" w:rsidRPr="00032B30" w:rsidRDefault="00207101" w:rsidP="00800E55">
      <w:pPr>
        <w:pStyle w:val="Nagwek2"/>
      </w:pPr>
      <w:bookmarkStart w:id="5" w:name="_Toc474273597"/>
      <w:r w:rsidRPr="00032B30">
        <w:t>Administrowanie katalogiem elektronicznym</w:t>
      </w:r>
      <w:bookmarkEnd w:id="5"/>
    </w:p>
    <w:p w14:paraId="046004BB" w14:textId="77777777"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Konfigurowanie przez bibliotekę zawartości opisów bibliograficznych prezentowanych na poszczególnych stronach (wyniki wyszukiwania, nowości, widok szczegółowy opisu bibliograficznego</w:t>
      </w:r>
    </w:p>
    <w:p w14:paraId="24B5023D" w14:textId="72A232F4"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Możliwość konfiguracji i wyboru wersji językowej:</w:t>
      </w:r>
    </w:p>
    <w:p w14:paraId="0C8A9BDC" w14:textId="5F31F5D8"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dodania dowolnego języka,</w:t>
      </w:r>
    </w:p>
    <w:p w14:paraId="3C8A06D6" w14:textId="1AB15303"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usuwania języka (z wyjątkiem języka polskiego i angielskiego),</w:t>
      </w:r>
    </w:p>
    <w:p w14:paraId="16351743" w14:textId="1FCA5104"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ustawienia domyślnego języka,</w:t>
      </w:r>
    </w:p>
    <w:p w14:paraId="0DCA1ED0" w14:textId="2F92BF66"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aktywowania/dezaktywowania języka,</w:t>
      </w:r>
    </w:p>
    <w:p w14:paraId="1E0CD141" w14:textId="2BC587B2"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prezentowanie procentowego stopnia przetłumaczenia komunikatów w danym języku,</w:t>
      </w:r>
    </w:p>
    <w:p w14:paraId="6CC46D39" w14:textId="53F370C2"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tłumaczenia każdego komunikatu dostępnego w systemie,</w:t>
      </w:r>
    </w:p>
    <w:p w14:paraId="53899D3F" w14:textId="3D39AC0D"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wyszukiwania po oryginalnej/przetłumaczonej treści komunikatu.</w:t>
      </w:r>
    </w:p>
    <w:p w14:paraId="1E7C211E" w14:textId="77777777"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Zapisywanie/eksportowanie/importowanie konfiguracji kolorystyki.</w:t>
      </w:r>
    </w:p>
    <w:p w14:paraId="61625539" w14:textId="1B0F3C6A"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Mini CMS – zarządzanie treściami prezentowanymi w serwisie:</w:t>
      </w:r>
    </w:p>
    <w:p w14:paraId="5069B19E" w14:textId="51227412"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opracowania treści podstrony z informacjami biblioteki,</w:t>
      </w:r>
    </w:p>
    <w:p w14:paraId="01CFDBBC" w14:textId="31CBB8B2"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 xml:space="preserve">możliwość opracowania treści komunikatu informującego o polityce </w:t>
      </w:r>
      <w:proofErr w:type="spellStart"/>
      <w:r w:rsidRPr="00032B30">
        <w:rPr>
          <w:rFonts w:ascii="Times New Roman" w:hAnsi="Times New Roman"/>
        </w:rPr>
        <w:t>cookies</w:t>
      </w:r>
      <w:proofErr w:type="spellEnd"/>
      <w:r w:rsidRPr="00032B30">
        <w:rPr>
          <w:rFonts w:ascii="Times New Roman" w:hAnsi="Times New Roman"/>
        </w:rPr>
        <w:t>,</w:t>
      </w:r>
    </w:p>
    <w:p w14:paraId="1E2D6CE7" w14:textId="3EA386BC"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edycji treści takich danych jak: zgoda na przetwarzanie danych osobowych, potwierdzenie rejestracji czytelnika, treść akceptacji regulaminu biblioteki, treść strony z brakiem wyników wyszukiwa</w:t>
      </w:r>
      <w:r w:rsidR="00350FC1">
        <w:rPr>
          <w:rFonts w:ascii="Times New Roman" w:hAnsi="Times New Roman"/>
        </w:rPr>
        <w:t>nia, dodatkowych komunikatów</w:t>
      </w:r>
      <w:r w:rsidRPr="00032B30">
        <w:rPr>
          <w:rFonts w:ascii="Times New Roman" w:hAnsi="Times New Roman"/>
        </w:rPr>
        <w:t xml:space="preserve"> na głównej stronie wyszukiwania,</w:t>
      </w:r>
    </w:p>
    <w:p w14:paraId="328D710C" w14:textId="4AFD3C00" w:rsidR="00207101" w:rsidRPr="00032B30" w:rsidRDefault="00207101" w:rsidP="00800E55">
      <w:pPr>
        <w:pStyle w:val="Akapitzlist"/>
        <w:numPr>
          <w:ilvl w:val="1"/>
          <w:numId w:val="27"/>
        </w:numPr>
        <w:spacing w:line="276" w:lineRule="auto"/>
        <w:rPr>
          <w:rFonts w:ascii="Times New Roman" w:hAnsi="Times New Roman"/>
        </w:rPr>
      </w:pPr>
      <w:r w:rsidRPr="00032B30">
        <w:rPr>
          <w:rFonts w:ascii="Times New Roman" w:hAnsi="Times New Roman"/>
        </w:rPr>
        <w:t>możliwość przygotowania każdej treści we wszystkich aktywnych językach.</w:t>
      </w:r>
    </w:p>
    <w:p w14:paraId="0F46F7B7" w14:textId="1BB0A0D0"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Możliwość aktywowania i konfiguracji formularza umożliwiającego przyjmowanie uwag od czytelników (feedback).</w:t>
      </w:r>
    </w:p>
    <w:p w14:paraId="1DE08FE6" w14:textId="3D18A822" w:rsidR="00207101" w:rsidRPr="00032B30" w:rsidRDefault="00207101" w:rsidP="00800E55">
      <w:pPr>
        <w:pStyle w:val="Akapitzlist"/>
        <w:numPr>
          <w:ilvl w:val="0"/>
          <w:numId w:val="27"/>
        </w:numPr>
        <w:spacing w:line="276" w:lineRule="auto"/>
        <w:rPr>
          <w:rFonts w:ascii="Times New Roman" w:hAnsi="Times New Roman"/>
        </w:rPr>
      </w:pPr>
      <w:r w:rsidRPr="00032B30">
        <w:rPr>
          <w:rFonts w:ascii="Times New Roman" w:hAnsi="Times New Roman"/>
        </w:rPr>
        <w:t>Zabezpieczenie przed automatami do generowania maili (</w:t>
      </w:r>
      <w:r w:rsidR="00F8557E">
        <w:rPr>
          <w:rFonts w:ascii="Times New Roman" w:hAnsi="Times New Roman"/>
        </w:rPr>
        <w:t xml:space="preserve">np. </w:t>
      </w:r>
      <w:r w:rsidRPr="00032B30">
        <w:rPr>
          <w:rFonts w:ascii="Times New Roman" w:hAnsi="Times New Roman"/>
        </w:rPr>
        <w:t>kod z obrazka).</w:t>
      </w:r>
    </w:p>
    <w:p w14:paraId="6AA528EA" w14:textId="688FAFE4" w:rsidR="00207101" w:rsidRPr="00032B30" w:rsidRDefault="000202F6" w:rsidP="004131B5">
      <w:pPr>
        <w:pStyle w:val="Nagwek2"/>
      </w:pPr>
      <w:r>
        <w:t xml:space="preserve"> </w:t>
      </w:r>
      <w:bookmarkStart w:id="6" w:name="_Toc474273598"/>
      <w:r w:rsidR="004131B5">
        <w:t>Dodatkowe wymagania</w:t>
      </w:r>
      <w:bookmarkEnd w:id="6"/>
      <w:r w:rsidR="000C0EA5">
        <w:t xml:space="preserve"> </w:t>
      </w:r>
    </w:p>
    <w:p w14:paraId="481B8425" w14:textId="0EB104C9" w:rsidR="00D44556" w:rsidRDefault="000C0EA5" w:rsidP="00D44556">
      <w:pPr>
        <w:pStyle w:val="Akapitzlist"/>
        <w:numPr>
          <w:ilvl w:val="0"/>
          <w:numId w:val="29"/>
        </w:numPr>
        <w:spacing w:line="276" w:lineRule="auto"/>
        <w:rPr>
          <w:rFonts w:ascii="Times New Roman" w:hAnsi="Times New Roman"/>
        </w:rPr>
      </w:pPr>
      <w:r w:rsidRPr="00D44556">
        <w:rPr>
          <w:rFonts w:ascii="Times New Roman" w:hAnsi="Times New Roman"/>
        </w:rPr>
        <w:t>Katalog elektroniczny powinien umożliwiać korzystani</w:t>
      </w:r>
      <w:r w:rsidR="003C3CDB">
        <w:rPr>
          <w:rFonts w:ascii="Times New Roman" w:hAnsi="Times New Roman"/>
        </w:rPr>
        <w:t>e</w:t>
      </w:r>
      <w:r w:rsidRPr="00D44556">
        <w:rPr>
          <w:rFonts w:ascii="Times New Roman" w:hAnsi="Times New Roman"/>
        </w:rPr>
        <w:t xml:space="preserve"> z systemu bibliotecznego w wygodny sposób na urządzeniach mobilnych z zapewnieniem skalowalności do okna przeglądarki danego urządzenia (np. smartfon, tablet, laptop itp.) – responsywny interfejs (RWD - </w:t>
      </w:r>
      <w:proofErr w:type="spellStart"/>
      <w:r w:rsidRPr="00D44556">
        <w:rPr>
          <w:rFonts w:ascii="Times New Roman" w:hAnsi="Times New Roman"/>
        </w:rPr>
        <w:t>Responsive</w:t>
      </w:r>
      <w:proofErr w:type="spellEnd"/>
      <w:r w:rsidRPr="00D44556">
        <w:rPr>
          <w:rFonts w:ascii="Times New Roman" w:hAnsi="Times New Roman"/>
        </w:rPr>
        <w:t xml:space="preserve"> Web Design)</w:t>
      </w:r>
      <w:r w:rsidR="004131B5" w:rsidRPr="00D44556">
        <w:rPr>
          <w:rFonts w:ascii="Times New Roman" w:hAnsi="Times New Roman"/>
        </w:rPr>
        <w:t>.</w:t>
      </w:r>
    </w:p>
    <w:p w14:paraId="04AD7A3E" w14:textId="19B708E3" w:rsidR="00C6592B" w:rsidRPr="00D44556" w:rsidRDefault="00D44556" w:rsidP="00D44556">
      <w:pPr>
        <w:pStyle w:val="Akapitzlist"/>
        <w:numPr>
          <w:ilvl w:val="0"/>
          <w:numId w:val="29"/>
        </w:numPr>
        <w:spacing w:line="276" w:lineRule="auto"/>
        <w:rPr>
          <w:rFonts w:ascii="Times New Roman" w:hAnsi="Times New Roman"/>
        </w:rPr>
      </w:pPr>
      <w:r>
        <w:rPr>
          <w:rFonts w:ascii="Times New Roman" w:hAnsi="Times New Roman"/>
        </w:rPr>
        <w:lastRenderedPageBreak/>
        <w:t xml:space="preserve">Katalog </w:t>
      </w:r>
      <w:r w:rsidRPr="00D44556">
        <w:rPr>
          <w:rFonts w:ascii="Times New Roman" w:hAnsi="Times New Roman"/>
        </w:rPr>
        <w:t>powinien wspierać szyfrowanie komunikacji w Inte</w:t>
      </w:r>
      <w:r>
        <w:rPr>
          <w:rFonts w:ascii="Times New Roman" w:hAnsi="Times New Roman"/>
        </w:rPr>
        <w:t>rnecie zgodnie z protokołem SSL</w:t>
      </w:r>
      <w:r w:rsidRPr="00D44556">
        <w:rPr>
          <w:rFonts w:ascii="Times New Roman" w:hAnsi="Times New Roman"/>
        </w:rPr>
        <w:t>/TLS</w:t>
      </w:r>
      <w:r>
        <w:rPr>
          <w:rFonts w:ascii="Times New Roman" w:hAnsi="Times New Roman"/>
        </w:rPr>
        <w:t xml:space="preserve">. Wymagane wymuszenie szyfrowania w trakcie </w:t>
      </w:r>
      <w:r w:rsidRPr="00D44556">
        <w:rPr>
          <w:rFonts w:ascii="Times New Roman" w:hAnsi="Times New Roman"/>
        </w:rPr>
        <w:t>transmisji danych wrażliwych pomiędzy urządzeniem końcowym a serwerami</w:t>
      </w:r>
      <w:r>
        <w:rPr>
          <w:rFonts w:ascii="Times New Roman" w:hAnsi="Times New Roman"/>
        </w:rPr>
        <w:t xml:space="preserve">. W szczególności logowanie do systemu, przeglądanie informacji o koncie </w:t>
      </w:r>
      <w:r w:rsidR="00350FC1">
        <w:rPr>
          <w:rFonts w:ascii="Times New Roman" w:hAnsi="Times New Roman"/>
        </w:rPr>
        <w:t>użytkownika</w:t>
      </w:r>
      <w:r>
        <w:rPr>
          <w:rFonts w:ascii="Times New Roman" w:hAnsi="Times New Roman"/>
        </w:rPr>
        <w:t>.</w:t>
      </w:r>
    </w:p>
    <w:p w14:paraId="0A1556B8" w14:textId="3107DE60" w:rsidR="002F6DF0" w:rsidRPr="00032B30" w:rsidRDefault="005F528E" w:rsidP="00800E55">
      <w:pPr>
        <w:pStyle w:val="Nagwek1"/>
        <w:numPr>
          <w:ilvl w:val="0"/>
          <w:numId w:val="9"/>
        </w:numPr>
        <w:rPr>
          <w:rFonts w:ascii="Times New Roman" w:hAnsi="Times New Roman" w:cs="Times New Roman"/>
        </w:rPr>
      </w:pPr>
      <w:bookmarkStart w:id="7" w:name="_Toc474273599"/>
      <w:r w:rsidRPr="00032B30">
        <w:rPr>
          <w:rFonts w:ascii="Times New Roman" w:hAnsi="Times New Roman" w:cs="Times New Roman"/>
        </w:rPr>
        <w:t>Rozbudowa systemu bibliotecznego</w:t>
      </w:r>
      <w:bookmarkEnd w:id="7"/>
    </w:p>
    <w:p w14:paraId="7FF1B3E2" w14:textId="1F91AF83" w:rsidR="005F528E" w:rsidRPr="00032B30" w:rsidRDefault="005F528E" w:rsidP="00800E55">
      <w:pPr>
        <w:spacing w:line="276" w:lineRule="auto"/>
        <w:ind w:left="0"/>
        <w:rPr>
          <w:rFonts w:ascii="Times New Roman" w:hAnsi="Times New Roman"/>
        </w:rPr>
      </w:pPr>
      <w:r w:rsidRPr="00032B30">
        <w:rPr>
          <w:rFonts w:ascii="Times New Roman" w:hAnsi="Times New Roman"/>
        </w:rPr>
        <w:t xml:space="preserve">W </w:t>
      </w:r>
      <w:r w:rsidR="002F6DF0" w:rsidRPr="00032B30">
        <w:rPr>
          <w:rFonts w:ascii="Times New Roman" w:hAnsi="Times New Roman"/>
        </w:rPr>
        <w:t xml:space="preserve">ramach rozbudowy </w:t>
      </w:r>
      <w:r w:rsidR="00FD36F2" w:rsidRPr="00032B30">
        <w:rPr>
          <w:rFonts w:ascii="Times New Roman" w:hAnsi="Times New Roman"/>
        </w:rPr>
        <w:t xml:space="preserve">systemu </w:t>
      </w:r>
      <w:r w:rsidRPr="00032B30">
        <w:rPr>
          <w:rFonts w:ascii="Times New Roman" w:hAnsi="Times New Roman"/>
        </w:rPr>
        <w:t>muszą zostać uruchomione nowe funkcjonalności:</w:t>
      </w:r>
    </w:p>
    <w:p w14:paraId="395F5F19" w14:textId="77777777" w:rsidR="003148AA" w:rsidRPr="00032B30" w:rsidRDefault="003148AA" w:rsidP="00800E55">
      <w:pPr>
        <w:pStyle w:val="Akapitzlist"/>
        <w:keepNext/>
        <w:keepLines/>
        <w:numPr>
          <w:ilvl w:val="0"/>
          <w:numId w:val="11"/>
        </w:numPr>
        <w:spacing w:before="200" w:after="0" w:line="276" w:lineRule="auto"/>
        <w:jc w:val="left"/>
        <w:outlineLvl w:val="1"/>
        <w:rPr>
          <w:rFonts w:ascii="Times New Roman" w:eastAsiaTheme="majorEastAsia" w:hAnsi="Times New Roman"/>
          <w:b/>
          <w:bCs/>
          <w:vanish/>
          <w:color w:val="4F81BD" w:themeColor="accent1"/>
          <w:sz w:val="26"/>
          <w:szCs w:val="26"/>
        </w:rPr>
      </w:pPr>
      <w:bookmarkStart w:id="8" w:name="_Toc474259776"/>
      <w:bookmarkStart w:id="9" w:name="_Toc474273600"/>
      <w:bookmarkEnd w:id="8"/>
      <w:bookmarkEnd w:id="9"/>
    </w:p>
    <w:p w14:paraId="7A421EAD" w14:textId="2AE8A06E" w:rsidR="00C6592B" w:rsidRPr="00032B30" w:rsidRDefault="002F6DF0" w:rsidP="00800E55">
      <w:pPr>
        <w:pStyle w:val="Nagwek2"/>
      </w:pPr>
      <w:r w:rsidRPr="00032B30">
        <w:t xml:space="preserve"> </w:t>
      </w:r>
      <w:bookmarkStart w:id="10" w:name="_Toc474273601"/>
      <w:r w:rsidR="005F528E" w:rsidRPr="00032B30">
        <w:t>Zdalne wypożyczenia i zwroty książek</w:t>
      </w:r>
      <w:bookmarkEnd w:id="10"/>
    </w:p>
    <w:p w14:paraId="38FFD5F1" w14:textId="5D078B16" w:rsidR="005C62CB" w:rsidRPr="00032B30" w:rsidRDefault="007F6C1B" w:rsidP="00A40575">
      <w:pPr>
        <w:spacing w:line="276" w:lineRule="auto"/>
        <w:ind w:left="0"/>
        <w:rPr>
          <w:rFonts w:ascii="Times New Roman" w:hAnsi="Times New Roman"/>
        </w:rPr>
      </w:pPr>
      <w:r w:rsidRPr="00032B30">
        <w:rPr>
          <w:rFonts w:ascii="Times New Roman" w:hAnsi="Times New Roman"/>
        </w:rPr>
        <w:t xml:space="preserve">Należy rozbudować system o </w:t>
      </w:r>
      <w:r w:rsidR="00D3375A" w:rsidRPr="00032B30">
        <w:rPr>
          <w:rFonts w:ascii="Times New Roman" w:hAnsi="Times New Roman"/>
        </w:rPr>
        <w:t xml:space="preserve">możliwość wybrania miejsca dostarczenia </w:t>
      </w:r>
      <w:r w:rsidR="00FF1280" w:rsidRPr="00032B30">
        <w:rPr>
          <w:rFonts w:ascii="Times New Roman" w:hAnsi="Times New Roman"/>
        </w:rPr>
        <w:t xml:space="preserve">zamawianych </w:t>
      </w:r>
      <w:r w:rsidR="00D3375A" w:rsidRPr="00032B30">
        <w:rPr>
          <w:rFonts w:ascii="Times New Roman" w:hAnsi="Times New Roman"/>
        </w:rPr>
        <w:t xml:space="preserve">materiałów bibliotecznych na adres wysyłkowy zdefiniowany w systemie </w:t>
      </w:r>
      <w:proofErr w:type="spellStart"/>
      <w:r w:rsidR="00D3375A" w:rsidRPr="00032B30">
        <w:rPr>
          <w:rFonts w:ascii="Times New Roman" w:hAnsi="Times New Roman"/>
        </w:rPr>
        <w:t>Prolib</w:t>
      </w:r>
      <w:proofErr w:type="spellEnd"/>
      <w:r w:rsidR="00D3375A" w:rsidRPr="00032B30">
        <w:rPr>
          <w:rFonts w:ascii="Times New Roman" w:hAnsi="Times New Roman"/>
        </w:rPr>
        <w:t>. Adres ten powinien być definiowany samodzielnie przez czytelnika</w:t>
      </w:r>
      <w:r w:rsidR="00FD36F2" w:rsidRPr="00032B30">
        <w:rPr>
          <w:rFonts w:ascii="Times New Roman" w:hAnsi="Times New Roman"/>
        </w:rPr>
        <w:t xml:space="preserve"> lub poprzez bibliotekarza</w:t>
      </w:r>
      <w:r w:rsidR="00D3375A" w:rsidRPr="00032B30">
        <w:rPr>
          <w:rFonts w:ascii="Times New Roman" w:hAnsi="Times New Roman"/>
        </w:rPr>
        <w:t xml:space="preserve">. </w:t>
      </w:r>
      <w:r w:rsidR="002E5692">
        <w:rPr>
          <w:rFonts w:ascii="Times New Roman" w:hAnsi="Times New Roman"/>
        </w:rPr>
        <w:t xml:space="preserve">W trakcie zdalnego zamawiania materiałów bibliograficznych </w:t>
      </w:r>
      <w:r w:rsidR="00D3375A" w:rsidRPr="00032B30">
        <w:rPr>
          <w:rFonts w:ascii="Times New Roman" w:hAnsi="Times New Roman"/>
        </w:rPr>
        <w:t xml:space="preserve">system powinien </w:t>
      </w:r>
      <w:r w:rsidR="002E5692">
        <w:rPr>
          <w:rFonts w:ascii="Times New Roman" w:hAnsi="Times New Roman"/>
        </w:rPr>
        <w:t xml:space="preserve">umożliwiać czytelnikowi </w:t>
      </w:r>
      <w:r w:rsidR="00D3375A" w:rsidRPr="00032B30">
        <w:rPr>
          <w:rFonts w:ascii="Times New Roman" w:hAnsi="Times New Roman"/>
        </w:rPr>
        <w:t xml:space="preserve">wybór </w:t>
      </w:r>
      <w:r w:rsidR="002E5692">
        <w:rPr>
          <w:rFonts w:ascii="Times New Roman" w:hAnsi="Times New Roman"/>
        </w:rPr>
        <w:t xml:space="preserve">adresu do wysyłki - </w:t>
      </w:r>
      <w:r w:rsidR="00D3375A" w:rsidRPr="00032B30">
        <w:rPr>
          <w:rFonts w:ascii="Times New Roman" w:hAnsi="Times New Roman"/>
        </w:rPr>
        <w:t xml:space="preserve">adres stały, adres tymczasowy lub wpisany </w:t>
      </w:r>
      <w:r w:rsidR="00FD36F2" w:rsidRPr="00032B30">
        <w:rPr>
          <w:rFonts w:ascii="Times New Roman" w:hAnsi="Times New Roman"/>
        </w:rPr>
        <w:t xml:space="preserve">ręcznie </w:t>
      </w:r>
      <w:r w:rsidR="00D3375A" w:rsidRPr="00032B30">
        <w:rPr>
          <w:rFonts w:ascii="Times New Roman" w:hAnsi="Times New Roman"/>
        </w:rPr>
        <w:t>przez czytelnika adres wysyłkowy.</w:t>
      </w:r>
      <w:r w:rsidR="00FD36F2" w:rsidRPr="00032B30">
        <w:rPr>
          <w:rFonts w:ascii="Times New Roman" w:hAnsi="Times New Roman"/>
        </w:rPr>
        <w:t xml:space="preserve"> Przy każdym kolejnym zamówieniu czytelnik powinien mieć domyślnie wybrany adres wysyłkowy z możliwością jego zmiany. Po wyborze sposobu dostarczenia zamówienia </w:t>
      </w:r>
      <w:r w:rsidR="00FF1280" w:rsidRPr="00032B30">
        <w:rPr>
          <w:rFonts w:ascii="Times New Roman" w:hAnsi="Times New Roman"/>
        </w:rPr>
        <w:t xml:space="preserve">czytelnikowi powinno wyświetlić się podsumowanie zawierające zamówioną pozycję, adres do wysyłki </w:t>
      </w:r>
      <w:r w:rsidR="00A12363" w:rsidRPr="00032B30">
        <w:rPr>
          <w:rFonts w:ascii="Times New Roman" w:hAnsi="Times New Roman"/>
        </w:rPr>
        <w:t>wraz z</w:t>
      </w:r>
      <w:r w:rsidR="00FF1280" w:rsidRPr="00032B30">
        <w:rPr>
          <w:rFonts w:ascii="Times New Roman" w:hAnsi="Times New Roman"/>
        </w:rPr>
        <w:t xml:space="preserve"> koszt</w:t>
      </w:r>
      <w:r w:rsidR="00A12363" w:rsidRPr="00032B30">
        <w:rPr>
          <w:rFonts w:ascii="Times New Roman" w:hAnsi="Times New Roman"/>
        </w:rPr>
        <w:t>em</w:t>
      </w:r>
      <w:r w:rsidR="00FF1280" w:rsidRPr="00032B30">
        <w:rPr>
          <w:rFonts w:ascii="Times New Roman" w:hAnsi="Times New Roman"/>
        </w:rPr>
        <w:t xml:space="preserve"> przesyłki </w:t>
      </w:r>
      <w:r w:rsidR="00A12363" w:rsidRPr="00032B30">
        <w:rPr>
          <w:rFonts w:ascii="Times New Roman" w:hAnsi="Times New Roman"/>
        </w:rPr>
        <w:t>oraz</w:t>
      </w:r>
      <w:r w:rsidR="00FF1280" w:rsidRPr="00032B30">
        <w:rPr>
          <w:rFonts w:ascii="Times New Roman" w:hAnsi="Times New Roman"/>
        </w:rPr>
        <w:t xml:space="preserve"> wszystkimi nieuregulowanymi opłatami w Bibliotece. Następnie czytelnik powinien być przekierowany</w:t>
      </w:r>
      <w:r w:rsidR="00D3375A" w:rsidRPr="00032B30">
        <w:rPr>
          <w:rFonts w:ascii="Times New Roman" w:hAnsi="Times New Roman"/>
        </w:rPr>
        <w:t xml:space="preserve"> na stronę płatności on-line w celu opłacenia kosztów wysyłki</w:t>
      </w:r>
      <w:r w:rsidR="005C62CB" w:rsidRPr="00032B30">
        <w:rPr>
          <w:rFonts w:ascii="Times New Roman" w:hAnsi="Times New Roman"/>
        </w:rPr>
        <w:t xml:space="preserve"> wraz z wszystkimi zaległymi opłatami</w:t>
      </w:r>
      <w:r w:rsidR="00A12363" w:rsidRPr="00032B30">
        <w:rPr>
          <w:rFonts w:ascii="Times New Roman" w:hAnsi="Times New Roman"/>
        </w:rPr>
        <w:t>.</w:t>
      </w:r>
      <w:r w:rsidR="005C62CB" w:rsidRPr="00032B30">
        <w:rPr>
          <w:rFonts w:ascii="Times New Roman" w:hAnsi="Times New Roman"/>
        </w:rPr>
        <w:t xml:space="preserve"> Status płatności powinien być automatycznie oznaczany w systemie </w:t>
      </w:r>
      <w:proofErr w:type="spellStart"/>
      <w:r w:rsidR="005C62CB" w:rsidRPr="00032B30">
        <w:rPr>
          <w:rFonts w:ascii="Times New Roman" w:hAnsi="Times New Roman"/>
        </w:rPr>
        <w:t>Prolib</w:t>
      </w:r>
      <w:proofErr w:type="spellEnd"/>
      <w:r w:rsidR="005C62CB" w:rsidRPr="00032B30">
        <w:rPr>
          <w:rFonts w:ascii="Times New Roman" w:hAnsi="Times New Roman"/>
        </w:rPr>
        <w:t xml:space="preserve"> a zamówienie otrzymywać odpowiedni opis „</w:t>
      </w:r>
      <w:r w:rsidR="002E5692">
        <w:rPr>
          <w:rFonts w:ascii="Times New Roman" w:hAnsi="Times New Roman"/>
        </w:rPr>
        <w:t>Zamówienie opłacone</w:t>
      </w:r>
      <w:r w:rsidR="005C62CB" w:rsidRPr="00032B30">
        <w:rPr>
          <w:rFonts w:ascii="Times New Roman" w:hAnsi="Times New Roman"/>
        </w:rPr>
        <w:t>”.</w:t>
      </w:r>
    </w:p>
    <w:p w14:paraId="365B306A" w14:textId="73DB562B" w:rsidR="007F6C1B" w:rsidRPr="00032B30" w:rsidRDefault="00D3375A" w:rsidP="00A40575">
      <w:pPr>
        <w:spacing w:line="276" w:lineRule="auto"/>
        <w:ind w:left="0"/>
        <w:rPr>
          <w:rFonts w:ascii="Times New Roman" w:hAnsi="Times New Roman"/>
        </w:rPr>
      </w:pPr>
      <w:r w:rsidRPr="00032B30">
        <w:rPr>
          <w:rFonts w:ascii="Times New Roman" w:hAnsi="Times New Roman"/>
        </w:rPr>
        <w:t xml:space="preserve">Koszty wysyłki powinny być </w:t>
      </w:r>
      <w:r w:rsidR="00AA710F" w:rsidRPr="00032B30">
        <w:rPr>
          <w:rFonts w:ascii="Times New Roman" w:hAnsi="Times New Roman"/>
        </w:rPr>
        <w:t>z</w:t>
      </w:r>
      <w:r w:rsidRPr="00032B30">
        <w:rPr>
          <w:rFonts w:ascii="Times New Roman" w:hAnsi="Times New Roman"/>
        </w:rPr>
        <w:t xml:space="preserve">definiowane w systemie </w:t>
      </w:r>
      <w:proofErr w:type="spellStart"/>
      <w:r w:rsidRPr="00032B30">
        <w:rPr>
          <w:rFonts w:ascii="Times New Roman" w:hAnsi="Times New Roman"/>
        </w:rPr>
        <w:t>Prolib</w:t>
      </w:r>
      <w:proofErr w:type="spellEnd"/>
      <w:r w:rsidRPr="00032B30">
        <w:rPr>
          <w:rFonts w:ascii="Times New Roman" w:hAnsi="Times New Roman"/>
        </w:rPr>
        <w:t xml:space="preserve"> jako parametr. </w:t>
      </w:r>
      <w:r w:rsidR="00AA710F" w:rsidRPr="00032B30">
        <w:rPr>
          <w:rFonts w:ascii="Times New Roman" w:hAnsi="Times New Roman"/>
        </w:rPr>
        <w:t>System powinien umożliwiać dodawanie różnych sposobów transportu</w:t>
      </w:r>
      <w:r w:rsidR="005C62CB" w:rsidRPr="00032B30">
        <w:rPr>
          <w:rFonts w:ascii="Times New Roman" w:hAnsi="Times New Roman"/>
        </w:rPr>
        <w:t xml:space="preserve"> i odpowiednio wysokość opłat za przesyłkę</w:t>
      </w:r>
      <w:r w:rsidR="00AA710F" w:rsidRPr="00032B30">
        <w:rPr>
          <w:rFonts w:ascii="Times New Roman" w:hAnsi="Times New Roman"/>
        </w:rPr>
        <w:t xml:space="preserve">. </w:t>
      </w:r>
      <w:r w:rsidR="00B76ABC" w:rsidRPr="00032B30">
        <w:rPr>
          <w:rFonts w:ascii="Times New Roman" w:hAnsi="Times New Roman"/>
        </w:rPr>
        <w:t xml:space="preserve">Dla każdego ze sposobu </w:t>
      </w:r>
      <w:r w:rsidR="00921CAC" w:rsidRPr="00032B30">
        <w:rPr>
          <w:rFonts w:ascii="Times New Roman" w:hAnsi="Times New Roman"/>
        </w:rPr>
        <w:t>wysyłki</w:t>
      </w:r>
      <w:r w:rsidR="00B76ABC" w:rsidRPr="00032B30">
        <w:rPr>
          <w:rFonts w:ascii="Times New Roman" w:hAnsi="Times New Roman"/>
        </w:rPr>
        <w:t xml:space="preserve"> powinna być możliwość zdefiniowania dodatkowej opłaty za jednorazowe zamówienie większej liczby materiałów bibliotecznych</w:t>
      </w:r>
      <w:r w:rsidR="00A12363" w:rsidRPr="00032B30">
        <w:rPr>
          <w:rFonts w:ascii="Times New Roman" w:hAnsi="Times New Roman"/>
        </w:rPr>
        <w:t xml:space="preserve"> (dodatkow</w:t>
      </w:r>
      <w:r w:rsidR="00921CAC" w:rsidRPr="00032B30">
        <w:rPr>
          <w:rFonts w:ascii="Times New Roman" w:hAnsi="Times New Roman"/>
        </w:rPr>
        <w:t>e</w:t>
      </w:r>
      <w:r w:rsidR="00A12363" w:rsidRPr="00032B30">
        <w:rPr>
          <w:rFonts w:ascii="Times New Roman" w:hAnsi="Times New Roman"/>
        </w:rPr>
        <w:t xml:space="preserve"> pozycj</w:t>
      </w:r>
      <w:r w:rsidR="00921CAC" w:rsidRPr="00032B30">
        <w:rPr>
          <w:rFonts w:ascii="Times New Roman" w:hAnsi="Times New Roman"/>
        </w:rPr>
        <w:t>e</w:t>
      </w:r>
      <w:r w:rsidR="00A12363" w:rsidRPr="00032B30">
        <w:rPr>
          <w:rFonts w:ascii="Times New Roman" w:hAnsi="Times New Roman"/>
        </w:rPr>
        <w:t>)</w:t>
      </w:r>
      <w:r w:rsidR="00B76ABC" w:rsidRPr="00032B30">
        <w:rPr>
          <w:rFonts w:ascii="Times New Roman" w:hAnsi="Times New Roman"/>
        </w:rPr>
        <w:t>.</w:t>
      </w:r>
    </w:p>
    <w:p w14:paraId="1CF79942" w14:textId="2A9FA82F" w:rsidR="00536C93" w:rsidRPr="00032B30" w:rsidRDefault="00536C93" w:rsidP="00A40575">
      <w:pPr>
        <w:spacing w:line="276" w:lineRule="auto"/>
        <w:ind w:left="0"/>
        <w:rPr>
          <w:rFonts w:ascii="Times New Roman" w:hAnsi="Times New Roman"/>
        </w:rPr>
      </w:pPr>
      <w:r w:rsidRPr="00032B30">
        <w:rPr>
          <w:rFonts w:ascii="Times New Roman" w:hAnsi="Times New Roman"/>
        </w:rPr>
        <w:t xml:space="preserve">Po spakowaniu przesyłki </w:t>
      </w:r>
      <w:r w:rsidR="0099754E" w:rsidRPr="00032B30">
        <w:rPr>
          <w:rFonts w:ascii="Times New Roman" w:hAnsi="Times New Roman"/>
        </w:rPr>
        <w:t xml:space="preserve">przez bibliotekarza </w:t>
      </w:r>
      <w:r w:rsidRPr="00032B30">
        <w:rPr>
          <w:rFonts w:ascii="Times New Roman" w:hAnsi="Times New Roman"/>
        </w:rPr>
        <w:t xml:space="preserve">system powinien umożliwiać przypisanie do zamówienia numeru wysyłkowego. Po jego wpisaniu </w:t>
      </w:r>
      <w:r w:rsidR="0099754E" w:rsidRPr="00032B30">
        <w:rPr>
          <w:rFonts w:ascii="Times New Roman" w:hAnsi="Times New Roman"/>
        </w:rPr>
        <w:t>czytelnik</w:t>
      </w:r>
      <w:r w:rsidRPr="00032B30">
        <w:rPr>
          <w:rFonts w:ascii="Times New Roman" w:hAnsi="Times New Roman"/>
        </w:rPr>
        <w:t xml:space="preserve"> powinien </w:t>
      </w:r>
      <w:r w:rsidR="002E5692">
        <w:rPr>
          <w:rFonts w:ascii="Times New Roman" w:hAnsi="Times New Roman"/>
        </w:rPr>
        <w:t xml:space="preserve">automatycznie </w:t>
      </w:r>
      <w:r w:rsidRPr="00032B30">
        <w:rPr>
          <w:rFonts w:ascii="Times New Roman" w:hAnsi="Times New Roman"/>
        </w:rPr>
        <w:t xml:space="preserve">otrzymać e-maila z informacją, że przesyłka jest przygotowana </w:t>
      </w:r>
      <w:r w:rsidR="00BE756B" w:rsidRPr="00032B30">
        <w:rPr>
          <w:rFonts w:ascii="Times New Roman" w:hAnsi="Times New Roman"/>
        </w:rPr>
        <w:t>wraz z</w:t>
      </w:r>
      <w:r w:rsidRPr="00032B30">
        <w:rPr>
          <w:rFonts w:ascii="Times New Roman" w:hAnsi="Times New Roman"/>
        </w:rPr>
        <w:t xml:space="preserve"> jej numerem.</w:t>
      </w:r>
    </w:p>
    <w:p w14:paraId="1886F934" w14:textId="2FBA4747" w:rsidR="00536C93" w:rsidRDefault="00536C93" w:rsidP="00A40575">
      <w:pPr>
        <w:spacing w:line="276" w:lineRule="auto"/>
        <w:ind w:left="0"/>
        <w:rPr>
          <w:rFonts w:ascii="Times New Roman" w:hAnsi="Times New Roman"/>
        </w:rPr>
      </w:pPr>
      <w:r w:rsidRPr="00032B30">
        <w:rPr>
          <w:rFonts w:ascii="Times New Roman" w:hAnsi="Times New Roman"/>
        </w:rPr>
        <w:t xml:space="preserve">W przypadku zamówień </w:t>
      </w:r>
      <w:r w:rsidR="008338C3" w:rsidRPr="00032B30">
        <w:rPr>
          <w:rFonts w:ascii="Times New Roman" w:hAnsi="Times New Roman"/>
        </w:rPr>
        <w:t>zrealizowanych jako wysyłkowe termin zwrotu materiałów bibliotecznych powinien być automatycznie przedłużany o określoną parametrem liczbę dni.</w:t>
      </w:r>
    </w:p>
    <w:p w14:paraId="030A83CA" w14:textId="3DD19901" w:rsidR="005213DE" w:rsidRPr="00032B30" w:rsidRDefault="005213DE" w:rsidP="00A40575">
      <w:pPr>
        <w:spacing w:line="276" w:lineRule="auto"/>
        <w:ind w:left="0"/>
        <w:rPr>
          <w:rFonts w:ascii="Times New Roman" w:hAnsi="Times New Roman"/>
        </w:rPr>
      </w:pPr>
      <w:r w:rsidRPr="005213DE">
        <w:rPr>
          <w:rFonts w:ascii="Times New Roman" w:hAnsi="Times New Roman"/>
        </w:rPr>
        <w:t xml:space="preserve">W trakcie wysyłania zamówienia powinno być wymuszone na czytelniku podanie adresu e-mail jeżeli nie jest </w:t>
      </w:r>
      <w:r>
        <w:rPr>
          <w:rFonts w:ascii="Times New Roman" w:hAnsi="Times New Roman"/>
        </w:rPr>
        <w:t xml:space="preserve">on </w:t>
      </w:r>
      <w:r w:rsidRPr="005213DE">
        <w:rPr>
          <w:rFonts w:ascii="Times New Roman" w:hAnsi="Times New Roman"/>
        </w:rPr>
        <w:t xml:space="preserve">zarejestrowany w systemie </w:t>
      </w:r>
      <w:proofErr w:type="spellStart"/>
      <w:r w:rsidRPr="005213DE">
        <w:rPr>
          <w:rFonts w:ascii="Times New Roman" w:hAnsi="Times New Roman"/>
        </w:rPr>
        <w:t>Prolib</w:t>
      </w:r>
      <w:proofErr w:type="spellEnd"/>
      <w:r w:rsidRPr="005213DE">
        <w:rPr>
          <w:rFonts w:ascii="Times New Roman" w:hAnsi="Times New Roman"/>
        </w:rPr>
        <w:t xml:space="preserve">, a w podsumowaniu zamówienia powinien </w:t>
      </w:r>
      <w:r>
        <w:rPr>
          <w:rFonts w:ascii="Times New Roman" w:hAnsi="Times New Roman"/>
        </w:rPr>
        <w:t xml:space="preserve">być </w:t>
      </w:r>
      <w:r w:rsidRPr="005213DE">
        <w:rPr>
          <w:rFonts w:ascii="Times New Roman" w:hAnsi="Times New Roman"/>
        </w:rPr>
        <w:t xml:space="preserve"> wyświetl</w:t>
      </w:r>
      <w:r>
        <w:rPr>
          <w:rFonts w:ascii="Times New Roman" w:hAnsi="Times New Roman"/>
        </w:rPr>
        <w:t>any</w:t>
      </w:r>
      <w:r w:rsidRPr="005213DE">
        <w:rPr>
          <w:rFonts w:ascii="Times New Roman" w:hAnsi="Times New Roman"/>
        </w:rPr>
        <w:t xml:space="preserve"> w celu weryfikacji, z możliwością jego zmiany.</w:t>
      </w:r>
      <w:r w:rsidR="004A6D65">
        <w:rPr>
          <w:rFonts w:ascii="Times New Roman" w:hAnsi="Times New Roman"/>
        </w:rPr>
        <w:t xml:space="preserve"> </w:t>
      </w:r>
      <w:r w:rsidR="004A6D65" w:rsidRPr="004A6D65">
        <w:rPr>
          <w:rFonts w:ascii="Times New Roman" w:hAnsi="Times New Roman"/>
        </w:rPr>
        <w:t>Zmieniony adres e-mail powinien zostać potwierdzony przez czytelnika</w:t>
      </w:r>
      <w:r w:rsidR="004A6D65">
        <w:rPr>
          <w:rFonts w:ascii="Times New Roman" w:hAnsi="Times New Roman"/>
        </w:rPr>
        <w:t xml:space="preserve"> za pomocą linku aktywacyjnego wysłanego w wiadomości e-mail na ten adres</w:t>
      </w:r>
      <w:r w:rsidR="004A6D65" w:rsidRPr="004A6D65">
        <w:rPr>
          <w:rFonts w:ascii="Times New Roman" w:hAnsi="Times New Roman"/>
        </w:rPr>
        <w:t>.</w:t>
      </w:r>
    </w:p>
    <w:p w14:paraId="607467C4" w14:textId="7284C37A" w:rsidR="00BE756B" w:rsidRPr="00032B30" w:rsidRDefault="008338C3" w:rsidP="00A40575">
      <w:pPr>
        <w:spacing w:line="276" w:lineRule="auto"/>
        <w:ind w:left="0"/>
        <w:rPr>
          <w:rFonts w:ascii="Times New Roman" w:hAnsi="Times New Roman"/>
        </w:rPr>
      </w:pPr>
      <w:r w:rsidRPr="00032B30">
        <w:rPr>
          <w:rFonts w:ascii="Times New Roman" w:hAnsi="Times New Roman"/>
        </w:rPr>
        <w:t>System powinien umożliwiać wybór znaków miejsca dla których dostępn</w:t>
      </w:r>
      <w:r w:rsidR="00D76249" w:rsidRPr="00032B30">
        <w:rPr>
          <w:rFonts w:ascii="Times New Roman" w:hAnsi="Times New Roman"/>
        </w:rPr>
        <w:t>a</w:t>
      </w:r>
      <w:r w:rsidRPr="00032B30">
        <w:rPr>
          <w:rFonts w:ascii="Times New Roman" w:hAnsi="Times New Roman"/>
        </w:rPr>
        <w:t xml:space="preserve"> będzie </w:t>
      </w:r>
      <w:r w:rsidR="00BE756B" w:rsidRPr="00032B30">
        <w:rPr>
          <w:rFonts w:ascii="Times New Roman" w:hAnsi="Times New Roman"/>
        </w:rPr>
        <w:t>usługa zdalnych wypożycze</w:t>
      </w:r>
      <w:r w:rsidR="00D76249" w:rsidRPr="00032B30">
        <w:rPr>
          <w:rFonts w:ascii="Times New Roman" w:hAnsi="Times New Roman"/>
        </w:rPr>
        <w:t>ń</w:t>
      </w:r>
      <w:r w:rsidR="00BE756B" w:rsidRPr="00032B30">
        <w:rPr>
          <w:rFonts w:ascii="Times New Roman" w:hAnsi="Times New Roman"/>
        </w:rPr>
        <w:t xml:space="preserve"> materiałów bibliotecznych.</w:t>
      </w:r>
    </w:p>
    <w:p w14:paraId="759D531E" w14:textId="6ECFE194" w:rsidR="005C62CB" w:rsidRPr="00032B30" w:rsidRDefault="005C62CB" w:rsidP="00A40575">
      <w:pPr>
        <w:spacing w:line="276" w:lineRule="auto"/>
        <w:ind w:left="0"/>
        <w:rPr>
          <w:rFonts w:ascii="Times New Roman" w:hAnsi="Times New Roman"/>
        </w:rPr>
      </w:pPr>
      <w:r w:rsidRPr="00032B30">
        <w:rPr>
          <w:rFonts w:ascii="Times New Roman" w:hAnsi="Times New Roman"/>
        </w:rPr>
        <w:t xml:space="preserve">W systemie </w:t>
      </w:r>
      <w:proofErr w:type="spellStart"/>
      <w:r w:rsidRPr="00032B30">
        <w:rPr>
          <w:rFonts w:ascii="Times New Roman" w:hAnsi="Times New Roman"/>
        </w:rPr>
        <w:t>Prolib</w:t>
      </w:r>
      <w:proofErr w:type="spellEnd"/>
      <w:r w:rsidRPr="00032B30">
        <w:rPr>
          <w:rFonts w:ascii="Times New Roman" w:hAnsi="Times New Roman"/>
        </w:rPr>
        <w:t xml:space="preserve"> </w:t>
      </w:r>
      <w:r w:rsidR="002E5692">
        <w:rPr>
          <w:rFonts w:ascii="Times New Roman" w:hAnsi="Times New Roman"/>
        </w:rPr>
        <w:t xml:space="preserve">powinno </w:t>
      </w:r>
      <w:r w:rsidRPr="00032B30">
        <w:rPr>
          <w:rFonts w:ascii="Times New Roman" w:hAnsi="Times New Roman"/>
        </w:rPr>
        <w:t xml:space="preserve">być wprowadzone ograniczenie </w:t>
      </w:r>
      <w:r w:rsidR="002E5692">
        <w:rPr>
          <w:rFonts w:ascii="Times New Roman" w:hAnsi="Times New Roman"/>
        </w:rPr>
        <w:t xml:space="preserve">na ilość </w:t>
      </w:r>
      <w:r w:rsidRPr="00032B30">
        <w:rPr>
          <w:rFonts w:ascii="Times New Roman" w:hAnsi="Times New Roman"/>
        </w:rPr>
        <w:t>materiałów, które można zamów</w:t>
      </w:r>
      <w:r w:rsidR="00B76ABC" w:rsidRPr="00032B30">
        <w:rPr>
          <w:rFonts w:ascii="Times New Roman" w:hAnsi="Times New Roman"/>
        </w:rPr>
        <w:t>ić z dostawą pod wskazany adres</w:t>
      </w:r>
      <w:r w:rsidR="00A12363" w:rsidRPr="00032B30">
        <w:rPr>
          <w:rFonts w:ascii="Times New Roman" w:hAnsi="Times New Roman"/>
        </w:rPr>
        <w:t xml:space="preserve"> w ramach obecnych limitów dla poszczególnych statusów.</w:t>
      </w:r>
      <w:r w:rsidR="00B76ABC" w:rsidRPr="00032B30">
        <w:rPr>
          <w:rFonts w:ascii="Times New Roman" w:hAnsi="Times New Roman"/>
        </w:rPr>
        <w:t xml:space="preserve"> </w:t>
      </w:r>
    </w:p>
    <w:p w14:paraId="24B09E21" w14:textId="77777777" w:rsidR="0070194C" w:rsidRDefault="0070194C" w:rsidP="00A40575">
      <w:pPr>
        <w:spacing w:line="276" w:lineRule="auto"/>
        <w:ind w:left="0"/>
        <w:rPr>
          <w:rFonts w:ascii="Times New Roman" w:hAnsi="Times New Roman"/>
        </w:rPr>
      </w:pPr>
      <w:r w:rsidRPr="00032B30">
        <w:rPr>
          <w:rFonts w:ascii="Times New Roman" w:hAnsi="Times New Roman"/>
        </w:rPr>
        <w:lastRenderedPageBreak/>
        <w:t xml:space="preserve">Możliwość skorzystania ze zdalnych wypożyczeń i zwrotów książek powinna być uzależniona od braku przekroczenia przez czytelnika terminu zwrotu dokumentów i zdefiniowana jako parametr w systemie </w:t>
      </w:r>
      <w:proofErr w:type="spellStart"/>
      <w:r w:rsidRPr="00032B30">
        <w:rPr>
          <w:rFonts w:ascii="Times New Roman" w:hAnsi="Times New Roman"/>
        </w:rPr>
        <w:t>Prolib</w:t>
      </w:r>
      <w:proofErr w:type="spellEnd"/>
      <w:r w:rsidRPr="00032B30">
        <w:rPr>
          <w:rFonts w:ascii="Times New Roman" w:hAnsi="Times New Roman"/>
        </w:rPr>
        <w:t>.</w:t>
      </w:r>
    </w:p>
    <w:p w14:paraId="26712EEB" w14:textId="69EE81B0" w:rsidR="005213DE" w:rsidRPr="00032B30" w:rsidRDefault="005213DE" w:rsidP="00A40575">
      <w:pPr>
        <w:spacing w:line="276" w:lineRule="auto"/>
        <w:ind w:left="0"/>
        <w:rPr>
          <w:rFonts w:ascii="Times New Roman" w:hAnsi="Times New Roman"/>
        </w:rPr>
      </w:pPr>
      <w:r w:rsidRPr="00032B30">
        <w:rPr>
          <w:rFonts w:ascii="Times New Roman" w:hAnsi="Times New Roman"/>
        </w:rPr>
        <w:t>Funkcjonalność ta powinna być dostępna wyłącznie dla czytelników bez zaległych opłat lub z zaległościami nieprzekraczającymi określonego progu. Próg zaległości powinien być ustalany jako parametr w systemie</w:t>
      </w:r>
      <w:r>
        <w:rPr>
          <w:rFonts w:ascii="Times New Roman" w:hAnsi="Times New Roman"/>
        </w:rPr>
        <w:t xml:space="preserve"> </w:t>
      </w:r>
      <w:proofErr w:type="spellStart"/>
      <w:r>
        <w:rPr>
          <w:rFonts w:ascii="Times New Roman" w:hAnsi="Times New Roman"/>
        </w:rPr>
        <w:t>Prolib</w:t>
      </w:r>
      <w:proofErr w:type="spellEnd"/>
      <w:r>
        <w:rPr>
          <w:rFonts w:ascii="Times New Roman" w:hAnsi="Times New Roman"/>
        </w:rPr>
        <w:t>.</w:t>
      </w:r>
    </w:p>
    <w:p w14:paraId="7BAFDCA5" w14:textId="7C82D30C" w:rsidR="0070194C" w:rsidRPr="00032B30" w:rsidRDefault="0070194C" w:rsidP="00A40575">
      <w:pPr>
        <w:spacing w:line="276" w:lineRule="auto"/>
        <w:ind w:left="0"/>
        <w:rPr>
          <w:rFonts w:ascii="Times New Roman" w:hAnsi="Times New Roman"/>
        </w:rPr>
      </w:pPr>
      <w:r w:rsidRPr="00032B30">
        <w:rPr>
          <w:rFonts w:ascii="Times New Roman" w:hAnsi="Times New Roman"/>
        </w:rPr>
        <w:t>Dodatkowo dla każdego czytelnika powinna być możliwość ręcznej blokady zdalnych wypożyczeń.</w:t>
      </w:r>
    </w:p>
    <w:p w14:paraId="6C8D3A4C" w14:textId="2554612E" w:rsidR="00F50F8E" w:rsidRPr="00032B30" w:rsidRDefault="00F50F8E" w:rsidP="00A40575">
      <w:pPr>
        <w:spacing w:line="276" w:lineRule="auto"/>
        <w:ind w:left="0"/>
        <w:rPr>
          <w:rFonts w:ascii="Times New Roman" w:hAnsi="Times New Roman"/>
        </w:rPr>
      </w:pPr>
      <w:r w:rsidRPr="00032B30">
        <w:rPr>
          <w:rFonts w:ascii="Times New Roman" w:hAnsi="Times New Roman"/>
        </w:rPr>
        <w:t>W ramach uruchomienia usługi powinny powstać następujące raporty:</w:t>
      </w:r>
    </w:p>
    <w:p w14:paraId="545D961B" w14:textId="695D791A" w:rsidR="00F50F8E" w:rsidRPr="00032B30" w:rsidRDefault="00F50F8E" w:rsidP="00800E55">
      <w:pPr>
        <w:pStyle w:val="Akapitzlist"/>
        <w:numPr>
          <w:ilvl w:val="0"/>
          <w:numId w:val="16"/>
        </w:numPr>
        <w:spacing w:line="276" w:lineRule="auto"/>
        <w:rPr>
          <w:rFonts w:ascii="Times New Roman" w:hAnsi="Times New Roman"/>
        </w:rPr>
      </w:pPr>
      <w:r w:rsidRPr="00032B30">
        <w:rPr>
          <w:rFonts w:ascii="Times New Roman" w:hAnsi="Times New Roman"/>
        </w:rPr>
        <w:t>Ilość zamówionych/zrealizowanych zdalnych wypożyczeń z podziałem na Biblioteki/filie i sumarycznie dla wszystkich agend w danej Bibliotece wojewódzkiej w określonym przedziale czasu.</w:t>
      </w:r>
    </w:p>
    <w:p w14:paraId="3DCFD64F" w14:textId="372C8CFA" w:rsidR="00F50F8E" w:rsidRPr="00032B30" w:rsidRDefault="00F50F8E" w:rsidP="00800E55">
      <w:pPr>
        <w:pStyle w:val="Akapitzlist"/>
        <w:numPr>
          <w:ilvl w:val="0"/>
          <w:numId w:val="16"/>
        </w:numPr>
        <w:spacing w:line="276" w:lineRule="auto"/>
        <w:rPr>
          <w:rFonts w:ascii="Times New Roman" w:hAnsi="Times New Roman"/>
        </w:rPr>
      </w:pPr>
      <w:r w:rsidRPr="00032B30">
        <w:rPr>
          <w:rFonts w:ascii="Times New Roman" w:hAnsi="Times New Roman"/>
        </w:rPr>
        <w:t xml:space="preserve">Ilość </w:t>
      </w:r>
      <w:r w:rsidR="00A40575">
        <w:rPr>
          <w:rFonts w:ascii="Times New Roman" w:hAnsi="Times New Roman"/>
        </w:rPr>
        <w:t xml:space="preserve">zdalnych </w:t>
      </w:r>
      <w:r w:rsidRPr="00032B30">
        <w:rPr>
          <w:rFonts w:ascii="Times New Roman" w:hAnsi="Times New Roman"/>
        </w:rPr>
        <w:t>zamówień nie zwróconych (których termin wypożyczenia minął</w:t>
      </w:r>
      <w:r w:rsidR="00A40575">
        <w:rPr>
          <w:rFonts w:ascii="Times New Roman" w:hAnsi="Times New Roman"/>
        </w:rPr>
        <w:t xml:space="preserve"> o określoną liczbę dni</w:t>
      </w:r>
      <w:r w:rsidR="00350FC1">
        <w:rPr>
          <w:rFonts w:ascii="Times New Roman" w:hAnsi="Times New Roman"/>
        </w:rPr>
        <w:t xml:space="preserve"> podawaną jako argument w raporcie</w:t>
      </w:r>
      <w:r w:rsidRPr="00032B30">
        <w:rPr>
          <w:rFonts w:ascii="Times New Roman" w:hAnsi="Times New Roman"/>
        </w:rPr>
        <w:t xml:space="preserve">) </w:t>
      </w:r>
      <w:r w:rsidR="00A40575">
        <w:rPr>
          <w:rFonts w:ascii="Times New Roman" w:hAnsi="Times New Roman"/>
        </w:rPr>
        <w:t xml:space="preserve">z </w:t>
      </w:r>
      <w:r w:rsidRPr="00032B30">
        <w:rPr>
          <w:rFonts w:ascii="Times New Roman" w:hAnsi="Times New Roman"/>
        </w:rPr>
        <w:t>podziałem na Biblioteki/filie i sumarycznie dla wszystkich agend w danej Bibliotece.</w:t>
      </w:r>
    </w:p>
    <w:p w14:paraId="410554FF" w14:textId="789F853E" w:rsidR="000A59F1" w:rsidRPr="00032B30" w:rsidRDefault="00A40575" w:rsidP="000A59F1">
      <w:pPr>
        <w:spacing w:line="276" w:lineRule="auto"/>
        <w:ind w:left="0"/>
        <w:rPr>
          <w:rFonts w:ascii="Times New Roman" w:hAnsi="Times New Roman"/>
        </w:rPr>
      </w:pPr>
      <w:r>
        <w:rPr>
          <w:rFonts w:ascii="Times New Roman" w:hAnsi="Times New Roman"/>
        </w:rPr>
        <w:t>Operator p</w:t>
      </w:r>
      <w:r w:rsidR="00921CAC" w:rsidRPr="00032B30">
        <w:rPr>
          <w:rFonts w:ascii="Times New Roman" w:hAnsi="Times New Roman"/>
        </w:rPr>
        <w:t xml:space="preserve">łatności on-line </w:t>
      </w:r>
      <w:r w:rsidR="000A59F1" w:rsidRPr="00032B30">
        <w:rPr>
          <w:rFonts w:ascii="Times New Roman" w:hAnsi="Times New Roman"/>
        </w:rPr>
        <w:t>zostanie wybrany na etapie wdrażania, w porozumieniu z wykonawcą,  zgodnie z opisem znajdującym się w dalszej części tego dokumentu.</w:t>
      </w:r>
    </w:p>
    <w:p w14:paraId="3AF0C012" w14:textId="77777777" w:rsidR="000A59F1" w:rsidRDefault="000A59F1" w:rsidP="00A40575">
      <w:pPr>
        <w:spacing w:line="276" w:lineRule="auto"/>
        <w:ind w:left="0"/>
        <w:rPr>
          <w:rFonts w:ascii="Times New Roman" w:hAnsi="Times New Roman"/>
        </w:rPr>
      </w:pPr>
    </w:p>
    <w:p w14:paraId="205E261A" w14:textId="5B897104" w:rsidR="007F6C1B" w:rsidRPr="00032B30" w:rsidRDefault="00A40575" w:rsidP="00034EA1">
      <w:pPr>
        <w:spacing w:line="276" w:lineRule="auto"/>
        <w:ind w:left="0"/>
        <w:rPr>
          <w:rFonts w:ascii="Times New Roman" w:hAnsi="Times New Roman"/>
        </w:rPr>
      </w:pPr>
      <w:r w:rsidRPr="00032B30">
        <w:rPr>
          <w:rFonts w:ascii="Times New Roman" w:hAnsi="Times New Roman"/>
        </w:rPr>
        <w:t xml:space="preserve">Proces zwrotu materiału bibliotecznego jest obsługiwany przez czytelnika – w szczególności wysyłka i opłaty. W momencie </w:t>
      </w:r>
      <w:r w:rsidR="00350FC1">
        <w:rPr>
          <w:rFonts w:ascii="Times New Roman" w:hAnsi="Times New Roman"/>
        </w:rPr>
        <w:t xml:space="preserve">rejestracji </w:t>
      </w:r>
      <w:r w:rsidRPr="00032B30">
        <w:rPr>
          <w:rFonts w:ascii="Times New Roman" w:hAnsi="Times New Roman"/>
        </w:rPr>
        <w:t xml:space="preserve">zwrotu materiału </w:t>
      </w:r>
      <w:r>
        <w:rPr>
          <w:rFonts w:ascii="Times New Roman" w:hAnsi="Times New Roman"/>
        </w:rPr>
        <w:t xml:space="preserve">bibliotecznego pochodzącego ze zdalnego zamówienia do czytelnika powinien być automatycznie wysłany e-mail z informacją o </w:t>
      </w:r>
      <w:r w:rsidR="00350FC1">
        <w:rPr>
          <w:rFonts w:ascii="Times New Roman" w:hAnsi="Times New Roman"/>
        </w:rPr>
        <w:t>pomyślnym zwrocie</w:t>
      </w:r>
      <w:r>
        <w:rPr>
          <w:rFonts w:ascii="Times New Roman" w:hAnsi="Times New Roman"/>
        </w:rPr>
        <w:t xml:space="preserve"> wypożyczonych materiałów.</w:t>
      </w:r>
    </w:p>
    <w:p w14:paraId="2FCA22B6" w14:textId="67170D4E" w:rsidR="005F528E" w:rsidRPr="00032B30" w:rsidRDefault="005F528E" w:rsidP="00800E55">
      <w:pPr>
        <w:pStyle w:val="Nagwek2"/>
      </w:pPr>
      <w:bookmarkStart w:id="11" w:name="_Toc474273602"/>
      <w:r w:rsidRPr="00032B30">
        <w:t>Internetowe zamawianie skanów</w:t>
      </w:r>
      <w:bookmarkEnd w:id="11"/>
    </w:p>
    <w:p w14:paraId="694ACF06" w14:textId="77777777" w:rsidR="003961E6" w:rsidRPr="00032B30" w:rsidRDefault="0070194C" w:rsidP="00A40575">
      <w:pPr>
        <w:spacing w:line="276" w:lineRule="auto"/>
        <w:ind w:left="0"/>
        <w:rPr>
          <w:rFonts w:ascii="Times New Roman" w:hAnsi="Times New Roman"/>
        </w:rPr>
      </w:pPr>
      <w:r w:rsidRPr="00032B30">
        <w:rPr>
          <w:rFonts w:ascii="Times New Roman" w:hAnsi="Times New Roman"/>
        </w:rPr>
        <w:t xml:space="preserve">W ramach Zamówienia należy w systemie </w:t>
      </w:r>
      <w:proofErr w:type="spellStart"/>
      <w:r w:rsidRPr="00032B30">
        <w:rPr>
          <w:rFonts w:ascii="Times New Roman" w:hAnsi="Times New Roman"/>
        </w:rPr>
        <w:t>Prolib</w:t>
      </w:r>
      <w:proofErr w:type="spellEnd"/>
      <w:r w:rsidRPr="00032B30">
        <w:rPr>
          <w:rFonts w:ascii="Times New Roman" w:hAnsi="Times New Roman"/>
        </w:rPr>
        <w:t xml:space="preserve"> wdrożyć usługę internetowego zamawiania skanów. </w:t>
      </w:r>
    </w:p>
    <w:p w14:paraId="78A25E4E" w14:textId="059FFB99" w:rsidR="005F528E" w:rsidRPr="00032B30" w:rsidRDefault="003961E6" w:rsidP="00A40575">
      <w:pPr>
        <w:spacing w:line="276" w:lineRule="auto"/>
        <w:ind w:left="0"/>
        <w:rPr>
          <w:rFonts w:ascii="Times New Roman" w:hAnsi="Times New Roman"/>
        </w:rPr>
      </w:pPr>
      <w:r w:rsidRPr="00032B30">
        <w:rPr>
          <w:rFonts w:ascii="Times New Roman" w:hAnsi="Times New Roman"/>
        </w:rPr>
        <w:t xml:space="preserve">Czytelnik po zalogowaniu się na swoje konto w </w:t>
      </w:r>
      <w:r w:rsidR="00CF0745" w:rsidRPr="00032B30">
        <w:rPr>
          <w:rFonts w:ascii="Times New Roman" w:hAnsi="Times New Roman"/>
        </w:rPr>
        <w:t>katalogu elektronicznym systemu bibliotecznego</w:t>
      </w:r>
      <w:r w:rsidRPr="00032B30">
        <w:rPr>
          <w:rFonts w:ascii="Times New Roman" w:hAnsi="Times New Roman"/>
        </w:rPr>
        <w:t xml:space="preserve"> powinien mieć możliwość </w:t>
      </w:r>
      <w:r w:rsidR="00CF0745" w:rsidRPr="00032B30">
        <w:rPr>
          <w:rFonts w:ascii="Times New Roman" w:hAnsi="Times New Roman"/>
        </w:rPr>
        <w:t>złożenia z</w:t>
      </w:r>
      <w:r w:rsidR="005F528E" w:rsidRPr="00032B30">
        <w:rPr>
          <w:rFonts w:ascii="Times New Roman" w:hAnsi="Times New Roman"/>
        </w:rPr>
        <w:t xml:space="preserve">amówienia na </w:t>
      </w:r>
      <w:r w:rsidR="00CF0745" w:rsidRPr="00032B30">
        <w:rPr>
          <w:rFonts w:ascii="Times New Roman" w:hAnsi="Times New Roman"/>
        </w:rPr>
        <w:t xml:space="preserve">dany opis bibliograficzny </w:t>
      </w:r>
      <w:r w:rsidR="005F528E" w:rsidRPr="00032B30">
        <w:rPr>
          <w:rFonts w:ascii="Times New Roman" w:hAnsi="Times New Roman"/>
        </w:rPr>
        <w:t>ze wskazaniem stron od</w:t>
      </w:r>
      <w:r w:rsidRPr="00032B30">
        <w:rPr>
          <w:rFonts w:ascii="Times New Roman" w:hAnsi="Times New Roman"/>
        </w:rPr>
        <w:t xml:space="preserve"> </w:t>
      </w:r>
      <w:r w:rsidR="005F528E" w:rsidRPr="00032B30">
        <w:rPr>
          <w:rFonts w:ascii="Times New Roman" w:hAnsi="Times New Roman"/>
        </w:rPr>
        <w:t>-</w:t>
      </w:r>
      <w:r w:rsidRPr="00032B30">
        <w:rPr>
          <w:rFonts w:ascii="Times New Roman" w:hAnsi="Times New Roman"/>
        </w:rPr>
        <w:t xml:space="preserve"> </w:t>
      </w:r>
      <w:r w:rsidR="005F528E" w:rsidRPr="00032B30">
        <w:rPr>
          <w:rFonts w:ascii="Times New Roman" w:hAnsi="Times New Roman"/>
        </w:rPr>
        <w:t xml:space="preserve">do lub </w:t>
      </w:r>
      <w:r w:rsidR="00CF0745" w:rsidRPr="00032B30">
        <w:rPr>
          <w:rFonts w:ascii="Times New Roman" w:hAnsi="Times New Roman"/>
        </w:rPr>
        <w:t xml:space="preserve">do </w:t>
      </w:r>
      <w:r w:rsidR="005F528E" w:rsidRPr="00032B30">
        <w:rPr>
          <w:rFonts w:ascii="Times New Roman" w:hAnsi="Times New Roman"/>
        </w:rPr>
        <w:t>konkretnych artykułów z czasopism</w:t>
      </w:r>
      <w:r w:rsidR="0070194C" w:rsidRPr="00032B30">
        <w:rPr>
          <w:rFonts w:ascii="Times New Roman" w:hAnsi="Times New Roman"/>
        </w:rPr>
        <w:t>.</w:t>
      </w:r>
      <w:r w:rsidR="00AB1C70">
        <w:rPr>
          <w:rFonts w:ascii="Times New Roman" w:hAnsi="Times New Roman"/>
        </w:rPr>
        <w:t xml:space="preserve"> W trakcie wysyłania zamówienia powinno być wymuszone na czytelniku podanie adresu e-mail jeżeli nie jest </w:t>
      </w:r>
      <w:r w:rsidR="002F1895">
        <w:rPr>
          <w:rFonts w:ascii="Times New Roman" w:hAnsi="Times New Roman"/>
        </w:rPr>
        <w:t xml:space="preserve">on </w:t>
      </w:r>
      <w:r w:rsidR="00AB1C70">
        <w:rPr>
          <w:rFonts w:ascii="Times New Roman" w:hAnsi="Times New Roman"/>
        </w:rPr>
        <w:t xml:space="preserve">zarejestrowany w systemie </w:t>
      </w:r>
      <w:proofErr w:type="spellStart"/>
      <w:r w:rsidR="00AB1C70">
        <w:rPr>
          <w:rFonts w:ascii="Times New Roman" w:hAnsi="Times New Roman"/>
        </w:rPr>
        <w:t>Prolib</w:t>
      </w:r>
      <w:proofErr w:type="spellEnd"/>
      <w:r w:rsidR="00AB1C70">
        <w:rPr>
          <w:rFonts w:ascii="Times New Roman" w:hAnsi="Times New Roman"/>
        </w:rPr>
        <w:t xml:space="preserve">, a w podsumowaniu zamówienia powinien </w:t>
      </w:r>
      <w:r w:rsidR="002F1895">
        <w:rPr>
          <w:rFonts w:ascii="Times New Roman" w:hAnsi="Times New Roman"/>
        </w:rPr>
        <w:t>być wyświetlany</w:t>
      </w:r>
      <w:r w:rsidR="00AB1C70">
        <w:rPr>
          <w:rFonts w:ascii="Times New Roman" w:hAnsi="Times New Roman"/>
        </w:rPr>
        <w:t xml:space="preserve"> w celu </w:t>
      </w:r>
      <w:r w:rsidR="002F1895">
        <w:rPr>
          <w:rFonts w:ascii="Times New Roman" w:hAnsi="Times New Roman"/>
        </w:rPr>
        <w:t xml:space="preserve">jego </w:t>
      </w:r>
      <w:r w:rsidR="00AB1C70">
        <w:rPr>
          <w:rFonts w:ascii="Times New Roman" w:hAnsi="Times New Roman"/>
        </w:rPr>
        <w:t>weryfikacji, z możliwością zmiany.</w:t>
      </w:r>
      <w:r w:rsidR="004A6D65">
        <w:rPr>
          <w:rFonts w:ascii="Times New Roman" w:hAnsi="Times New Roman"/>
        </w:rPr>
        <w:t xml:space="preserve"> </w:t>
      </w:r>
      <w:r w:rsidR="004A6D65" w:rsidRPr="004A6D65">
        <w:rPr>
          <w:rFonts w:ascii="Times New Roman" w:hAnsi="Times New Roman"/>
        </w:rPr>
        <w:t>Zmieniony adres e-mail powinien zostać potwierdzony przez czytelnika za pomocą linku aktywacyjnego wysłanego w wiadomości e-mail na ten adres.</w:t>
      </w:r>
    </w:p>
    <w:p w14:paraId="37AB31E4" w14:textId="557E8A15" w:rsidR="00A40575" w:rsidRDefault="00CF0745" w:rsidP="00A40575">
      <w:pPr>
        <w:spacing w:line="276" w:lineRule="auto"/>
        <w:ind w:left="0"/>
        <w:rPr>
          <w:rFonts w:ascii="Times New Roman" w:hAnsi="Times New Roman"/>
        </w:rPr>
      </w:pPr>
      <w:r w:rsidRPr="00032B30">
        <w:rPr>
          <w:rFonts w:ascii="Times New Roman" w:hAnsi="Times New Roman"/>
        </w:rPr>
        <w:t>W systemie bibliotecznym po zalogowaniu się pracownika powinna być widoczna d</w:t>
      </w:r>
      <w:r w:rsidR="005F528E" w:rsidRPr="00032B30">
        <w:rPr>
          <w:rFonts w:ascii="Times New Roman" w:hAnsi="Times New Roman"/>
        </w:rPr>
        <w:t xml:space="preserve">ynamiczna kolejka zamówionych skanów </w:t>
      </w:r>
      <w:r w:rsidR="00A40575">
        <w:rPr>
          <w:rFonts w:ascii="Times New Roman" w:hAnsi="Times New Roman"/>
        </w:rPr>
        <w:t>w</w:t>
      </w:r>
      <w:r w:rsidR="005F528E" w:rsidRPr="00032B30">
        <w:rPr>
          <w:rFonts w:ascii="Times New Roman" w:hAnsi="Times New Roman"/>
        </w:rPr>
        <w:t xml:space="preserve"> której pracownik</w:t>
      </w:r>
      <w:r w:rsidR="00A40575">
        <w:rPr>
          <w:rFonts w:ascii="Times New Roman" w:hAnsi="Times New Roman"/>
        </w:rPr>
        <w:t xml:space="preserve"> może zmieniać statusy zamówień.</w:t>
      </w:r>
      <w:r w:rsidR="005F528E" w:rsidRPr="00032B30">
        <w:rPr>
          <w:rFonts w:ascii="Times New Roman" w:hAnsi="Times New Roman"/>
        </w:rPr>
        <w:t xml:space="preserve"> </w:t>
      </w:r>
      <w:r w:rsidR="00A40575">
        <w:rPr>
          <w:rFonts w:ascii="Times New Roman" w:hAnsi="Times New Roman"/>
        </w:rPr>
        <w:t>Proponuje się dla zamówień na skany przyjąć następujące statusy:</w:t>
      </w:r>
    </w:p>
    <w:p w14:paraId="1BFF2F17" w14:textId="72028F59" w:rsidR="00A40575" w:rsidRDefault="00A40575" w:rsidP="00A40575">
      <w:pPr>
        <w:pStyle w:val="Akapitzlist"/>
        <w:numPr>
          <w:ilvl w:val="0"/>
          <w:numId w:val="30"/>
        </w:numPr>
        <w:spacing w:line="276" w:lineRule="auto"/>
        <w:rPr>
          <w:rFonts w:ascii="Times New Roman" w:hAnsi="Times New Roman"/>
        </w:rPr>
      </w:pPr>
      <w:r>
        <w:rPr>
          <w:rFonts w:ascii="Times New Roman" w:hAnsi="Times New Roman"/>
        </w:rPr>
        <w:t xml:space="preserve">Przyjęte do realizacji </w:t>
      </w:r>
      <w:r w:rsidR="00453CBE">
        <w:rPr>
          <w:rFonts w:ascii="Times New Roman" w:hAnsi="Times New Roman"/>
        </w:rPr>
        <w:t>– bezpośrednio po wysłaniu zamówienia przez czytelnika</w:t>
      </w:r>
      <w:r w:rsidR="006A35E3">
        <w:rPr>
          <w:rFonts w:ascii="Times New Roman" w:hAnsi="Times New Roman"/>
        </w:rPr>
        <w:t>,</w:t>
      </w:r>
    </w:p>
    <w:p w14:paraId="394A98EE" w14:textId="67422EEF" w:rsidR="00A40575" w:rsidRDefault="00A40575" w:rsidP="00A40575">
      <w:pPr>
        <w:pStyle w:val="Akapitzlist"/>
        <w:numPr>
          <w:ilvl w:val="0"/>
          <w:numId w:val="30"/>
        </w:numPr>
        <w:spacing w:line="276" w:lineRule="auto"/>
        <w:rPr>
          <w:rFonts w:ascii="Times New Roman" w:hAnsi="Times New Roman"/>
        </w:rPr>
      </w:pPr>
      <w:r>
        <w:rPr>
          <w:rFonts w:ascii="Times New Roman" w:hAnsi="Times New Roman"/>
        </w:rPr>
        <w:t xml:space="preserve">W trakcie </w:t>
      </w:r>
      <w:r w:rsidR="00453CBE">
        <w:rPr>
          <w:rFonts w:ascii="Times New Roman" w:hAnsi="Times New Roman"/>
        </w:rPr>
        <w:t>realizacji – zamówienie realizowane przez pracownika (zablokowane przed realizacją przez innych pracowników)</w:t>
      </w:r>
      <w:r w:rsidR="006A35E3">
        <w:rPr>
          <w:rFonts w:ascii="Times New Roman" w:hAnsi="Times New Roman"/>
        </w:rPr>
        <w:t>,</w:t>
      </w:r>
    </w:p>
    <w:p w14:paraId="2360D773" w14:textId="710F6C59" w:rsidR="00A40575" w:rsidRDefault="00A40575" w:rsidP="00A40575">
      <w:pPr>
        <w:pStyle w:val="Akapitzlist"/>
        <w:numPr>
          <w:ilvl w:val="0"/>
          <w:numId w:val="30"/>
        </w:numPr>
        <w:spacing w:line="276" w:lineRule="auto"/>
        <w:rPr>
          <w:rFonts w:ascii="Times New Roman" w:hAnsi="Times New Roman"/>
        </w:rPr>
      </w:pPr>
      <w:r>
        <w:rPr>
          <w:rFonts w:ascii="Times New Roman" w:hAnsi="Times New Roman"/>
        </w:rPr>
        <w:t>Zrealizowane</w:t>
      </w:r>
      <w:r w:rsidR="00453CBE">
        <w:rPr>
          <w:rFonts w:ascii="Times New Roman" w:hAnsi="Times New Roman"/>
        </w:rPr>
        <w:t xml:space="preserve"> – zamówienie zrealizowane, skan dostępny do pobrania przez czytelnika</w:t>
      </w:r>
      <w:r w:rsidR="006A35E3">
        <w:rPr>
          <w:rFonts w:ascii="Times New Roman" w:hAnsi="Times New Roman"/>
        </w:rPr>
        <w:t>,</w:t>
      </w:r>
    </w:p>
    <w:p w14:paraId="15CA9F25" w14:textId="77BC9740" w:rsidR="006A35E3" w:rsidRDefault="00453CBE" w:rsidP="00A40575">
      <w:pPr>
        <w:pStyle w:val="Akapitzlist"/>
        <w:numPr>
          <w:ilvl w:val="0"/>
          <w:numId w:val="30"/>
        </w:numPr>
        <w:spacing w:line="276" w:lineRule="auto"/>
        <w:rPr>
          <w:rFonts w:ascii="Times New Roman" w:hAnsi="Times New Roman"/>
        </w:rPr>
      </w:pPr>
      <w:r>
        <w:rPr>
          <w:rFonts w:ascii="Times New Roman" w:hAnsi="Times New Roman"/>
        </w:rPr>
        <w:lastRenderedPageBreak/>
        <w:t>Odrzucone – zamówienie odrzucone przez bibliotekę, z ważnych przyczyn, np. zniszczony jedyny egzemplarz</w:t>
      </w:r>
      <w:r w:rsidR="006A35E3">
        <w:rPr>
          <w:rFonts w:ascii="Times New Roman" w:hAnsi="Times New Roman"/>
        </w:rPr>
        <w:t>,</w:t>
      </w:r>
    </w:p>
    <w:p w14:paraId="1D245150" w14:textId="40D38281" w:rsidR="00453CBE" w:rsidRDefault="006A35E3" w:rsidP="00A40575">
      <w:pPr>
        <w:pStyle w:val="Akapitzlist"/>
        <w:numPr>
          <w:ilvl w:val="0"/>
          <w:numId w:val="30"/>
        </w:numPr>
        <w:spacing w:line="276" w:lineRule="auto"/>
        <w:rPr>
          <w:rFonts w:ascii="Times New Roman" w:hAnsi="Times New Roman"/>
        </w:rPr>
      </w:pPr>
      <w:r>
        <w:rPr>
          <w:rFonts w:ascii="Times New Roman" w:hAnsi="Times New Roman"/>
        </w:rPr>
        <w:t>Przeterminowane – upłynął czas ważności zamówienia</w:t>
      </w:r>
      <w:r w:rsidR="00453CBE">
        <w:rPr>
          <w:rFonts w:ascii="Times New Roman" w:hAnsi="Times New Roman"/>
        </w:rPr>
        <w:t xml:space="preserve">. </w:t>
      </w:r>
    </w:p>
    <w:p w14:paraId="72841BD8" w14:textId="56ACB172" w:rsidR="00184002" w:rsidRPr="00184002" w:rsidRDefault="00184002" w:rsidP="00184002">
      <w:pPr>
        <w:spacing w:line="276" w:lineRule="auto"/>
        <w:ind w:left="0"/>
        <w:rPr>
          <w:rFonts w:ascii="Times New Roman" w:hAnsi="Times New Roman"/>
        </w:rPr>
      </w:pPr>
      <w:r>
        <w:rPr>
          <w:rFonts w:ascii="Times New Roman" w:hAnsi="Times New Roman"/>
        </w:rPr>
        <w:t>Lista powinna umożliwiać filtrowanie ze względu na status zamówień. Zamówienia zrealizowane nie powinny być domyślnie wyświetlane. Lista powinna także umożliwiać przeszukiwanie zamówień po co najmniej identyfikatorze zamówienia i czytelniku.</w:t>
      </w:r>
    </w:p>
    <w:p w14:paraId="1DE9E14B" w14:textId="2251ABA5" w:rsidR="00453CBE" w:rsidRDefault="00AF7DEB" w:rsidP="00A40575">
      <w:pPr>
        <w:spacing w:line="276" w:lineRule="auto"/>
        <w:ind w:left="0"/>
        <w:rPr>
          <w:rFonts w:ascii="Times New Roman" w:hAnsi="Times New Roman"/>
        </w:rPr>
      </w:pPr>
      <w:r w:rsidRPr="00032B30">
        <w:rPr>
          <w:rFonts w:ascii="Times New Roman" w:hAnsi="Times New Roman"/>
        </w:rPr>
        <w:t xml:space="preserve">Lista </w:t>
      </w:r>
      <w:r w:rsidR="00453CBE">
        <w:rPr>
          <w:rFonts w:ascii="Times New Roman" w:hAnsi="Times New Roman"/>
        </w:rPr>
        <w:t xml:space="preserve">zamówień </w:t>
      </w:r>
      <w:r w:rsidR="00184002">
        <w:rPr>
          <w:rFonts w:ascii="Times New Roman" w:hAnsi="Times New Roman"/>
        </w:rPr>
        <w:t xml:space="preserve">na </w:t>
      </w:r>
      <w:r w:rsidR="00453CBE">
        <w:rPr>
          <w:rFonts w:ascii="Times New Roman" w:hAnsi="Times New Roman"/>
        </w:rPr>
        <w:t>skan</w:t>
      </w:r>
      <w:r w:rsidR="00184002">
        <w:rPr>
          <w:rFonts w:ascii="Times New Roman" w:hAnsi="Times New Roman"/>
        </w:rPr>
        <w:t>y</w:t>
      </w:r>
      <w:r w:rsidR="00453CBE">
        <w:rPr>
          <w:rFonts w:ascii="Times New Roman" w:hAnsi="Times New Roman"/>
        </w:rPr>
        <w:t xml:space="preserve"> wysłanych przez czytelników </w:t>
      </w:r>
      <w:r w:rsidRPr="00032B30">
        <w:rPr>
          <w:rFonts w:ascii="Times New Roman" w:hAnsi="Times New Roman"/>
        </w:rPr>
        <w:t>powinna być widoc</w:t>
      </w:r>
      <w:r w:rsidR="00453CBE">
        <w:rPr>
          <w:rFonts w:ascii="Times New Roman" w:hAnsi="Times New Roman"/>
        </w:rPr>
        <w:t xml:space="preserve">zna dla wszystkich </w:t>
      </w:r>
      <w:r w:rsidR="004A6D65">
        <w:rPr>
          <w:rFonts w:ascii="Times New Roman" w:hAnsi="Times New Roman"/>
        </w:rPr>
        <w:t xml:space="preserve">uprawnionych </w:t>
      </w:r>
      <w:r w:rsidR="00453CBE">
        <w:rPr>
          <w:rFonts w:ascii="Times New Roman" w:hAnsi="Times New Roman"/>
        </w:rPr>
        <w:t>pracowników</w:t>
      </w:r>
      <w:r w:rsidRPr="00032B30">
        <w:rPr>
          <w:rFonts w:ascii="Times New Roman" w:hAnsi="Times New Roman"/>
        </w:rPr>
        <w:t>.</w:t>
      </w:r>
      <w:r w:rsidR="00453CBE">
        <w:rPr>
          <w:rFonts w:ascii="Times New Roman" w:hAnsi="Times New Roman"/>
        </w:rPr>
        <w:t xml:space="preserve"> Bezpośrednio z listy tej pracownik powinien mieć możliwość podglądnięcia dostępnych egzemplarzy podpiętych do danego opisu bibliograficznego. Po wybraniu z listy pozycji do realizacji pracownik powinien zmienić jest status na „W trakcie realizacji” dzięki czemu dane zamówienie nie będzie jednocześnie realizowanie przez kliku pracowników. Po wykonaniu skanu pracownik powinien mieć możliwość podpięcia pod dane zamówienie pliku ze skanem. Plik ten powinien być umieszczany na serwerze www i być dostępny </w:t>
      </w:r>
      <w:r w:rsidR="00575009">
        <w:rPr>
          <w:rFonts w:ascii="Times New Roman" w:hAnsi="Times New Roman"/>
        </w:rPr>
        <w:t xml:space="preserve">wyłącznie </w:t>
      </w:r>
      <w:r w:rsidR="00453CBE">
        <w:rPr>
          <w:rFonts w:ascii="Times New Roman" w:hAnsi="Times New Roman"/>
        </w:rPr>
        <w:t>dla czytelnika</w:t>
      </w:r>
      <w:r w:rsidR="00575009">
        <w:rPr>
          <w:rFonts w:ascii="Times New Roman" w:hAnsi="Times New Roman"/>
        </w:rPr>
        <w:t>, który zamówił dany skan</w:t>
      </w:r>
      <w:r w:rsidR="00453CBE">
        <w:rPr>
          <w:rFonts w:ascii="Times New Roman" w:hAnsi="Times New Roman"/>
        </w:rPr>
        <w:t>.</w:t>
      </w:r>
      <w:r w:rsidR="00575009">
        <w:rPr>
          <w:rFonts w:ascii="Times New Roman" w:hAnsi="Times New Roman"/>
        </w:rPr>
        <w:t xml:space="preserve"> Po wgraniu pliku przez pracownika i zmianie statusu na „Zrealizowane” system powinien automatycznie wysyłać e-maila z informacją o możliwości pobrania pliku przez czytelnika oraz czasem jego dostępności.</w:t>
      </w:r>
    </w:p>
    <w:p w14:paraId="4D6AFF3D" w14:textId="28D7E6D0" w:rsidR="00591E8E" w:rsidRDefault="00575009" w:rsidP="00A40575">
      <w:pPr>
        <w:spacing w:line="276" w:lineRule="auto"/>
        <w:ind w:left="0"/>
        <w:rPr>
          <w:rFonts w:ascii="Times New Roman" w:hAnsi="Times New Roman"/>
        </w:rPr>
      </w:pPr>
      <w:r>
        <w:rPr>
          <w:rFonts w:ascii="Times New Roman" w:hAnsi="Times New Roman"/>
        </w:rPr>
        <w:t xml:space="preserve">System powinien umożliwiać definiowanie czasu dostępności pliku jako parametr (liczba dni). Po przekroczeniu tego czasu system musi automatycznie </w:t>
      </w:r>
      <w:r w:rsidR="00184002">
        <w:rPr>
          <w:rFonts w:ascii="Times New Roman" w:hAnsi="Times New Roman"/>
        </w:rPr>
        <w:t>usuwać</w:t>
      </w:r>
      <w:r>
        <w:rPr>
          <w:rFonts w:ascii="Times New Roman" w:hAnsi="Times New Roman"/>
        </w:rPr>
        <w:t xml:space="preserve"> wgrany na konto czytelnika plik.</w:t>
      </w:r>
    </w:p>
    <w:p w14:paraId="0D425B85" w14:textId="206E1D02" w:rsidR="006A35E3" w:rsidRDefault="006A35E3" w:rsidP="00A40575">
      <w:pPr>
        <w:spacing w:line="276" w:lineRule="auto"/>
        <w:ind w:left="0"/>
        <w:rPr>
          <w:rFonts w:ascii="Times New Roman" w:hAnsi="Times New Roman"/>
        </w:rPr>
      </w:pPr>
      <w:r>
        <w:rPr>
          <w:rFonts w:ascii="Times New Roman" w:hAnsi="Times New Roman"/>
        </w:rPr>
        <w:t xml:space="preserve">Składane przez czytelnika zamówienia powinny mieć określony termin ważności, definiowany automatycznie jako parametr w systemie </w:t>
      </w:r>
      <w:proofErr w:type="spellStart"/>
      <w:r>
        <w:rPr>
          <w:rFonts w:ascii="Times New Roman" w:hAnsi="Times New Roman"/>
        </w:rPr>
        <w:t>Prolib</w:t>
      </w:r>
      <w:proofErr w:type="spellEnd"/>
      <w:r>
        <w:rPr>
          <w:rFonts w:ascii="Times New Roman" w:hAnsi="Times New Roman"/>
        </w:rPr>
        <w:t>. Czytelnik powinien mieć możliwość jego przedłużenia w katalogu podczas składania oraz w późniejszym terminie na liście swoich zamówień. W przypadku upłynięcia terminu ważności status zamówienia powinien być automatycznie zmieniany na „Przeterminowane” z jednoczesnym wysłaniem do czytelnika e-</w:t>
      </w:r>
      <w:proofErr w:type="spellStart"/>
      <w:r>
        <w:rPr>
          <w:rFonts w:ascii="Times New Roman" w:hAnsi="Times New Roman"/>
        </w:rPr>
        <w:t>miala</w:t>
      </w:r>
      <w:proofErr w:type="spellEnd"/>
      <w:r>
        <w:rPr>
          <w:rFonts w:ascii="Times New Roman" w:hAnsi="Times New Roman"/>
        </w:rPr>
        <w:t xml:space="preserve"> z informacją o tym fakcie.</w:t>
      </w:r>
    </w:p>
    <w:p w14:paraId="22EE5F70" w14:textId="6B5BB004" w:rsidR="00AF7DEB" w:rsidRDefault="00AF7DEB" w:rsidP="00575009">
      <w:pPr>
        <w:spacing w:line="276" w:lineRule="auto"/>
        <w:ind w:left="0"/>
        <w:rPr>
          <w:rFonts w:ascii="Times New Roman" w:hAnsi="Times New Roman"/>
        </w:rPr>
      </w:pPr>
      <w:r w:rsidRPr="00032B30">
        <w:rPr>
          <w:rFonts w:ascii="Times New Roman" w:hAnsi="Times New Roman"/>
        </w:rPr>
        <w:t xml:space="preserve">Dodatkowo w momencie </w:t>
      </w:r>
      <w:r w:rsidR="00575009">
        <w:rPr>
          <w:rFonts w:ascii="Times New Roman" w:hAnsi="Times New Roman"/>
        </w:rPr>
        <w:t xml:space="preserve">zarejestrowania </w:t>
      </w:r>
      <w:r w:rsidR="00575009" w:rsidRPr="00032B30">
        <w:rPr>
          <w:rFonts w:ascii="Times New Roman" w:hAnsi="Times New Roman"/>
        </w:rPr>
        <w:t xml:space="preserve">w module Wypożyczalnia </w:t>
      </w:r>
      <w:r w:rsidRPr="00032B30">
        <w:rPr>
          <w:rFonts w:ascii="Times New Roman" w:hAnsi="Times New Roman"/>
        </w:rPr>
        <w:t xml:space="preserve">zwrotu materiału bibliotecznego na który jest zamówienie skanu powinna pojawić się pracownikowi informacja </w:t>
      </w:r>
      <w:r w:rsidR="00575009">
        <w:rPr>
          <w:rFonts w:ascii="Times New Roman" w:hAnsi="Times New Roman"/>
        </w:rPr>
        <w:t>o przekazaniu dokumentu do skanowania</w:t>
      </w:r>
      <w:r w:rsidRPr="00032B30">
        <w:rPr>
          <w:rFonts w:ascii="Times New Roman" w:hAnsi="Times New Roman"/>
        </w:rPr>
        <w:t>.</w:t>
      </w:r>
      <w:r w:rsidR="00497D5C" w:rsidRPr="00497D5C">
        <w:rPr>
          <w:rFonts w:ascii="Times New Roman" w:hAnsi="Times New Roman"/>
        </w:rPr>
        <w:t xml:space="preserve"> </w:t>
      </w:r>
      <w:r w:rsidR="00497D5C">
        <w:rPr>
          <w:rFonts w:ascii="Times New Roman" w:hAnsi="Times New Roman"/>
        </w:rPr>
        <w:t xml:space="preserve">W przypadku gdy taki dokument jest zarezerwowany przez innych czytelników kolejka rezerwacji powinna być wstrzymywana do czasu </w:t>
      </w:r>
      <w:r w:rsidR="001C0992">
        <w:rPr>
          <w:rFonts w:ascii="Times New Roman" w:hAnsi="Times New Roman"/>
        </w:rPr>
        <w:t xml:space="preserve">jego </w:t>
      </w:r>
      <w:r w:rsidR="00497D5C">
        <w:rPr>
          <w:rFonts w:ascii="Times New Roman" w:hAnsi="Times New Roman"/>
        </w:rPr>
        <w:t>zwolnienia przez pracownika Biblioteki.</w:t>
      </w:r>
    </w:p>
    <w:p w14:paraId="5E91FB73" w14:textId="377C82C3" w:rsidR="00497D5C" w:rsidRDefault="00497D5C" w:rsidP="00497D5C">
      <w:pPr>
        <w:spacing w:line="276" w:lineRule="auto"/>
        <w:ind w:left="0"/>
        <w:rPr>
          <w:rFonts w:ascii="Times New Roman" w:hAnsi="Times New Roman"/>
        </w:rPr>
      </w:pPr>
      <w:r>
        <w:rPr>
          <w:rFonts w:ascii="Times New Roman" w:hAnsi="Times New Roman"/>
        </w:rPr>
        <w:t>System powinien umożliwiać wyświetlanie długości kolejki zamówień na skany czekających na realizację w danej Bibliotece i/lub pozycję w kolejce danego zamówienia czytelnika.</w:t>
      </w:r>
    </w:p>
    <w:p w14:paraId="718056A4" w14:textId="77777777" w:rsidR="00F50F8E" w:rsidRPr="00032B30" w:rsidRDefault="00F50F8E" w:rsidP="00575009">
      <w:pPr>
        <w:spacing w:line="276" w:lineRule="auto"/>
        <w:ind w:left="0"/>
        <w:rPr>
          <w:rFonts w:ascii="Times New Roman" w:hAnsi="Times New Roman"/>
        </w:rPr>
      </w:pPr>
      <w:r w:rsidRPr="00032B30">
        <w:rPr>
          <w:rFonts w:ascii="Times New Roman" w:hAnsi="Times New Roman"/>
        </w:rPr>
        <w:t>W ramach uruchomienia usługi powinny powstać następujące raporty:</w:t>
      </w:r>
    </w:p>
    <w:p w14:paraId="2CC8DF8C" w14:textId="044A102A" w:rsidR="005F528E" w:rsidRPr="00032B30" w:rsidRDefault="005F528E" w:rsidP="00800E55">
      <w:pPr>
        <w:pStyle w:val="Akapitzlist"/>
        <w:numPr>
          <w:ilvl w:val="0"/>
          <w:numId w:val="6"/>
        </w:numPr>
        <w:spacing w:line="276" w:lineRule="auto"/>
        <w:contextualSpacing/>
        <w:rPr>
          <w:rFonts w:ascii="Times New Roman" w:hAnsi="Times New Roman"/>
        </w:rPr>
      </w:pPr>
      <w:r w:rsidRPr="00032B30">
        <w:rPr>
          <w:rFonts w:ascii="Times New Roman" w:hAnsi="Times New Roman"/>
        </w:rPr>
        <w:t xml:space="preserve">Ilość zamówionych przez czytelników skanów w danym okresie </w:t>
      </w:r>
      <w:r w:rsidR="00575009">
        <w:rPr>
          <w:rFonts w:ascii="Times New Roman" w:hAnsi="Times New Roman"/>
        </w:rPr>
        <w:t>dla każdej Biblioteki.</w:t>
      </w:r>
    </w:p>
    <w:p w14:paraId="3134CBC9" w14:textId="531AF56D" w:rsidR="005F528E" w:rsidRDefault="005F528E" w:rsidP="00800E55">
      <w:pPr>
        <w:pStyle w:val="Akapitzlist"/>
        <w:numPr>
          <w:ilvl w:val="0"/>
          <w:numId w:val="6"/>
        </w:numPr>
        <w:spacing w:line="276" w:lineRule="auto"/>
        <w:contextualSpacing/>
        <w:rPr>
          <w:rFonts w:ascii="Times New Roman" w:hAnsi="Times New Roman"/>
        </w:rPr>
      </w:pPr>
      <w:r w:rsidRPr="00032B30">
        <w:rPr>
          <w:rFonts w:ascii="Times New Roman" w:hAnsi="Times New Roman"/>
        </w:rPr>
        <w:t xml:space="preserve">Ilość zrealizowanych zamówień w </w:t>
      </w:r>
      <w:r w:rsidR="00FD36F2" w:rsidRPr="00032B30">
        <w:rPr>
          <w:rFonts w:ascii="Times New Roman" w:hAnsi="Times New Roman"/>
        </w:rPr>
        <w:t xml:space="preserve">zadanym przedziale czasowym w </w:t>
      </w:r>
      <w:r w:rsidRPr="00032B30">
        <w:rPr>
          <w:rFonts w:ascii="Times New Roman" w:hAnsi="Times New Roman"/>
        </w:rPr>
        <w:t xml:space="preserve">rozbiciu </w:t>
      </w:r>
      <w:r w:rsidR="00A410B6">
        <w:rPr>
          <w:rFonts w:ascii="Times New Roman" w:hAnsi="Times New Roman"/>
        </w:rPr>
        <w:t xml:space="preserve">na </w:t>
      </w:r>
      <w:r w:rsidRPr="00032B30">
        <w:rPr>
          <w:rFonts w:ascii="Times New Roman" w:hAnsi="Times New Roman"/>
        </w:rPr>
        <w:t>osobę</w:t>
      </w:r>
      <w:r w:rsidR="006803E4" w:rsidRPr="00032B30">
        <w:rPr>
          <w:rFonts w:ascii="Times New Roman" w:hAnsi="Times New Roman"/>
        </w:rPr>
        <w:t xml:space="preserve"> wykonującą</w:t>
      </w:r>
      <w:r w:rsidRPr="00032B30">
        <w:rPr>
          <w:rFonts w:ascii="Times New Roman" w:hAnsi="Times New Roman"/>
        </w:rPr>
        <w:t>.</w:t>
      </w:r>
    </w:p>
    <w:p w14:paraId="6AC2BBA0" w14:textId="24F52630" w:rsidR="000A59F1" w:rsidRDefault="000A59F1" w:rsidP="00800E55">
      <w:pPr>
        <w:pStyle w:val="Akapitzlist"/>
        <w:numPr>
          <w:ilvl w:val="0"/>
          <w:numId w:val="6"/>
        </w:numPr>
        <w:spacing w:line="276" w:lineRule="auto"/>
        <w:contextualSpacing/>
        <w:rPr>
          <w:rFonts w:ascii="Times New Roman" w:hAnsi="Times New Roman"/>
        </w:rPr>
      </w:pPr>
      <w:r>
        <w:rPr>
          <w:rFonts w:ascii="Times New Roman" w:hAnsi="Times New Roman"/>
        </w:rPr>
        <w:t xml:space="preserve">Ilość zamówień w zadanym przedziale czasowym w rozbiciu na ich bieżący status. </w:t>
      </w:r>
    </w:p>
    <w:p w14:paraId="7DBE7008" w14:textId="0DDCE523" w:rsidR="00184002" w:rsidRDefault="00184002" w:rsidP="00800E55">
      <w:pPr>
        <w:pStyle w:val="Akapitzlist"/>
        <w:numPr>
          <w:ilvl w:val="0"/>
          <w:numId w:val="6"/>
        </w:numPr>
        <w:spacing w:line="276" w:lineRule="auto"/>
        <w:contextualSpacing/>
        <w:rPr>
          <w:rFonts w:ascii="Times New Roman" w:hAnsi="Times New Roman"/>
        </w:rPr>
      </w:pPr>
      <w:r>
        <w:rPr>
          <w:rFonts w:ascii="Times New Roman" w:hAnsi="Times New Roman"/>
        </w:rPr>
        <w:t>Szczegółowa historia zamówień dla zadanego okresu obejmująca dane zamawiającego oraz zamówione pozycje.</w:t>
      </w:r>
    </w:p>
    <w:p w14:paraId="463D04DC" w14:textId="2E97F7E8" w:rsidR="00FD36F2" w:rsidRPr="00032B30" w:rsidRDefault="00F50F8E" w:rsidP="00575009">
      <w:pPr>
        <w:spacing w:line="276" w:lineRule="auto"/>
        <w:ind w:left="0"/>
        <w:rPr>
          <w:rFonts w:ascii="Times New Roman" w:hAnsi="Times New Roman"/>
        </w:rPr>
      </w:pPr>
      <w:r w:rsidRPr="00032B30">
        <w:rPr>
          <w:rFonts w:ascii="Times New Roman" w:hAnsi="Times New Roman"/>
        </w:rPr>
        <w:t>W systemie powinna być m</w:t>
      </w:r>
      <w:r w:rsidR="00CF0745" w:rsidRPr="00032B30">
        <w:rPr>
          <w:rFonts w:ascii="Times New Roman" w:hAnsi="Times New Roman"/>
        </w:rPr>
        <w:t xml:space="preserve">ożliwość </w:t>
      </w:r>
      <w:r w:rsidRPr="00032B30">
        <w:rPr>
          <w:rFonts w:ascii="Times New Roman" w:hAnsi="Times New Roman"/>
        </w:rPr>
        <w:t>ograniczania</w:t>
      </w:r>
      <w:r w:rsidR="00CF0745" w:rsidRPr="00032B30">
        <w:rPr>
          <w:rFonts w:ascii="Times New Roman" w:hAnsi="Times New Roman"/>
        </w:rPr>
        <w:t xml:space="preserve"> ilości jednorazowo zamawianych stron, ilości zamówień przez konkretnego użytkownika w </w:t>
      </w:r>
      <w:r w:rsidRPr="00032B30">
        <w:rPr>
          <w:rFonts w:ascii="Times New Roman" w:hAnsi="Times New Roman"/>
        </w:rPr>
        <w:t xml:space="preserve">określonym czasie. Ograniczenia te powinny być możliwe do skonfigurowania </w:t>
      </w:r>
      <w:r w:rsidR="00CF0745" w:rsidRPr="00032B30">
        <w:rPr>
          <w:rFonts w:ascii="Times New Roman" w:hAnsi="Times New Roman"/>
        </w:rPr>
        <w:t xml:space="preserve">jako parametr </w:t>
      </w:r>
      <w:r w:rsidRPr="00032B30">
        <w:rPr>
          <w:rFonts w:ascii="Times New Roman" w:hAnsi="Times New Roman"/>
        </w:rPr>
        <w:t>w systemie bibliotecznym</w:t>
      </w:r>
      <w:r w:rsidR="00CF0745" w:rsidRPr="00032B30">
        <w:rPr>
          <w:rFonts w:ascii="Times New Roman" w:hAnsi="Times New Roman"/>
        </w:rPr>
        <w:t>.</w:t>
      </w:r>
    </w:p>
    <w:p w14:paraId="256E71B5" w14:textId="4D519B70" w:rsidR="00FD36F2" w:rsidRPr="00032B30" w:rsidRDefault="00FD36F2" w:rsidP="00575009">
      <w:pPr>
        <w:spacing w:line="276" w:lineRule="auto"/>
        <w:ind w:left="0"/>
        <w:rPr>
          <w:rFonts w:ascii="Times New Roman" w:hAnsi="Times New Roman"/>
        </w:rPr>
      </w:pPr>
      <w:r w:rsidRPr="00032B30">
        <w:rPr>
          <w:rFonts w:ascii="Times New Roman" w:hAnsi="Times New Roman"/>
        </w:rPr>
        <w:lastRenderedPageBreak/>
        <w:t xml:space="preserve">Funkcjonalność ta powinna być dostępna wyłącznie dla czytelników bez zaległych opłat lub z zaległościami nieprzekraczającymi określonego progu. Próg zaległości powinien być ustalany jako parametr </w:t>
      </w:r>
      <w:r w:rsidR="00AF7DEB" w:rsidRPr="00032B30">
        <w:rPr>
          <w:rFonts w:ascii="Times New Roman" w:hAnsi="Times New Roman"/>
        </w:rPr>
        <w:t>w systemie</w:t>
      </w:r>
      <w:r w:rsidRPr="00032B30">
        <w:rPr>
          <w:rFonts w:ascii="Times New Roman" w:hAnsi="Times New Roman"/>
        </w:rPr>
        <w:t xml:space="preserve"> </w:t>
      </w:r>
      <w:proofErr w:type="spellStart"/>
      <w:r w:rsidRPr="00032B30">
        <w:rPr>
          <w:rFonts w:ascii="Times New Roman" w:hAnsi="Times New Roman"/>
        </w:rPr>
        <w:t>Prolib</w:t>
      </w:r>
      <w:proofErr w:type="spellEnd"/>
      <w:r w:rsidRPr="00032B30">
        <w:rPr>
          <w:rFonts w:ascii="Times New Roman" w:hAnsi="Times New Roman"/>
        </w:rPr>
        <w:t>.</w:t>
      </w:r>
    </w:p>
    <w:p w14:paraId="13254E71" w14:textId="653C760B" w:rsidR="00467AB8" w:rsidRPr="00032B30" w:rsidRDefault="00FD36F2" w:rsidP="00034EA1">
      <w:pPr>
        <w:spacing w:line="276" w:lineRule="auto"/>
        <w:ind w:left="0"/>
        <w:rPr>
          <w:rFonts w:ascii="Times New Roman" w:hAnsi="Times New Roman"/>
        </w:rPr>
      </w:pPr>
      <w:r w:rsidRPr="00032B30">
        <w:rPr>
          <w:rFonts w:ascii="Times New Roman" w:hAnsi="Times New Roman"/>
        </w:rPr>
        <w:t>Dodatkowo funkcjonalność ta powinna być uzależniona także od przekroczenia przez czytelnika terminu zwrotu dokumentów i zdefiniowana j</w:t>
      </w:r>
      <w:r w:rsidR="00034EA1">
        <w:rPr>
          <w:rFonts w:ascii="Times New Roman" w:hAnsi="Times New Roman"/>
        </w:rPr>
        <w:t xml:space="preserve">ako parametr w systemie </w:t>
      </w:r>
      <w:proofErr w:type="spellStart"/>
      <w:r w:rsidR="00034EA1">
        <w:rPr>
          <w:rFonts w:ascii="Times New Roman" w:hAnsi="Times New Roman"/>
        </w:rPr>
        <w:t>Prolib</w:t>
      </w:r>
      <w:proofErr w:type="spellEnd"/>
      <w:r w:rsidR="00034EA1">
        <w:rPr>
          <w:rFonts w:ascii="Times New Roman" w:hAnsi="Times New Roman"/>
        </w:rPr>
        <w:t>.</w:t>
      </w:r>
    </w:p>
    <w:p w14:paraId="517AB443" w14:textId="7AE46965" w:rsidR="005F528E" w:rsidRPr="00032B30" w:rsidRDefault="00C6592B" w:rsidP="00800E55">
      <w:pPr>
        <w:pStyle w:val="Nagwek2"/>
      </w:pPr>
      <w:r w:rsidRPr="00032B30">
        <w:t xml:space="preserve"> </w:t>
      </w:r>
      <w:bookmarkStart w:id="12" w:name="_Toc474273603"/>
      <w:r w:rsidR="005F528E" w:rsidRPr="00032B30">
        <w:t>Internetowe zamawianie kserokopii</w:t>
      </w:r>
      <w:bookmarkEnd w:id="12"/>
    </w:p>
    <w:p w14:paraId="4E2F8334" w14:textId="72188FC7" w:rsidR="00AF7DEB" w:rsidRDefault="00AF7DEB" w:rsidP="00AB1C70">
      <w:pPr>
        <w:spacing w:line="276" w:lineRule="auto"/>
        <w:ind w:left="0"/>
        <w:rPr>
          <w:rFonts w:ascii="Times New Roman" w:hAnsi="Times New Roman"/>
        </w:rPr>
      </w:pPr>
      <w:r w:rsidRPr="00032B30">
        <w:rPr>
          <w:rFonts w:ascii="Times New Roman" w:hAnsi="Times New Roman"/>
        </w:rPr>
        <w:t xml:space="preserve">W ramach Zamówienia należy w systemie </w:t>
      </w:r>
      <w:proofErr w:type="spellStart"/>
      <w:r w:rsidRPr="00032B30">
        <w:rPr>
          <w:rFonts w:ascii="Times New Roman" w:hAnsi="Times New Roman"/>
        </w:rPr>
        <w:t>Prolib</w:t>
      </w:r>
      <w:proofErr w:type="spellEnd"/>
      <w:r w:rsidRPr="00032B30">
        <w:rPr>
          <w:rFonts w:ascii="Times New Roman" w:hAnsi="Times New Roman"/>
        </w:rPr>
        <w:t xml:space="preserve"> wdrożyć usługę internetowego </w:t>
      </w:r>
      <w:r w:rsidR="00A75F8B" w:rsidRPr="00032B30">
        <w:rPr>
          <w:rFonts w:ascii="Times New Roman" w:hAnsi="Times New Roman"/>
        </w:rPr>
        <w:t>zamawiania</w:t>
      </w:r>
      <w:r w:rsidRPr="00032B30">
        <w:rPr>
          <w:rFonts w:ascii="Times New Roman" w:hAnsi="Times New Roman"/>
        </w:rPr>
        <w:t xml:space="preserve"> kserokopii.</w:t>
      </w:r>
    </w:p>
    <w:p w14:paraId="486AEA11" w14:textId="2B1AD8CC" w:rsidR="00AB1C70" w:rsidRPr="00032B30" w:rsidRDefault="00AB1C70" w:rsidP="00AB1C70">
      <w:pPr>
        <w:spacing w:line="276" w:lineRule="auto"/>
        <w:ind w:left="0"/>
        <w:rPr>
          <w:rFonts w:ascii="Times New Roman" w:hAnsi="Times New Roman"/>
        </w:rPr>
      </w:pPr>
      <w:r w:rsidRPr="00032B30">
        <w:rPr>
          <w:rFonts w:ascii="Times New Roman" w:hAnsi="Times New Roman"/>
        </w:rPr>
        <w:t>Czytelnik po zalogowaniu się na swoje konto w katalogu elektronicznym systemu bibliotecznego powinien mieć możliwość złożenia zamówienia na dany opis bibliograficzny ze wskazaniem stron od - do lub do konkretnych artykułów z czasopism</w:t>
      </w:r>
      <w:r>
        <w:rPr>
          <w:rFonts w:ascii="Times New Roman" w:hAnsi="Times New Roman"/>
        </w:rPr>
        <w:t xml:space="preserve"> </w:t>
      </w:r>
      <w:r w:rsidRPr="00032B30">
        <w:rPr>
          <w:rFonts w:ascii="Times New Roman" w:hAnsi="Times New Roman"/>
        </w:rPr>
        <w:t xml:space="preserve">oraz wybrać sposób wysyłki z listy zdefiniowanych w systemie </w:t>
      </w:r>
      <w:proofErr w:type="spellStart"/>
      <w:r w:rsidRPr="00032B30">
        <w:rPr>
          <w:rFonts w:ascii="Times New Roman" w:hAnsi="Times New Roman"/>
        </w:rPr>
        <w:t>Prolib</w:t>
      </w:r>
      <w:proofErr w:type="spellEnd"/>
      <w:r w:rsidRPr="00032B30">
        <w:rPr>
          <w:rFonts w:ascii="Times New Roman" w:hAnsi="Times New Roman"/>
        </w:rPr>
        <w:t>.</w:t>
      </w:r>
      <w:r>
        <w:rPr>
          <w:rFonts w:ascii="Times New Roman" w:hAnsi="Times New Roman"/>
        </w:rPr>
        <w:t xml:space="preserve"> W trakcie wysyłania zamówienia powinno być wymuszone na czytelniku podanie adresu e-mail jeżeli nie jest </w:t>
      </w:r>
      <w:r w:rsidR="00184002">
        <w:rPr>
          <w:rFonts w:ascii="Times New Roman" w:hAnsi="Times New Roman"/>
        </w:rPr>
        <w:t xml:space="preserve">on </w:t>
      </w:r>
      <w:r>
        <w:rPr>
          <w:rFonts w:ascii="Times New Roman" w:hAnsi="Times New Roman"/>
        </w:rPr>
        <w:t xml:space="preserve">zarejestrowany w systemie </w:t>
      </w:r>
      <w:proofErr w:type="spellStart"/>
      <w:r>
        <w:rPr>
          <w:rFonts w:ascii="Times New Roman" w:hAnsi="Times New Roman"/>
        </w:rPr>
        <w:t>Prolib</w:t>
      </w:r>
      <w:proofErr w:type="spellEnd"/>
      <w:r>
        <w:rPr>
          <w:rFonts w:ascii="Times New Roman" w:hAnsi="Times New Roman"/>
        </w:rPr>
        <w:t xml:space="preserve">, a w podsumowaniu zamówienia powinien </w:t>
      </w:r>
      <w:r w:rsidR="00184002">
        <w:rPr>
          <w:rFonts w:ascii="Times New Roman" w:hAnsi="Times New Roman"/>
        </w:rPr>
        <w:t xml:space="preserve">być on </w:t>
      </w:r>
      <w:r>
        <w:rPr>
          <w:rFonts w:ascii="Times New Roman" w:hAnsi="Times New Roman"/>
        </w:rPr>
        <w:t>wyś</w:t>
      </w:r>
      <w:r w:rsidR="00184002">
        <w:rPr>
          <w:rFonts w:ascii="Times New Roman" w:hAnsi="Times New Roman"/>
        </w:rPr>
        <w:t>wietlany</w:t>
      </w:r>
      <w:r>
        <w:rPr>
          <w:rFonts w:ascii="Times New Roman" w:hAnsi="Times New Roman"/>
        </w:rPr>
        <w:t xml:space="preserve"> w celu weryfikacji, z możliwością jego zmiany.</w:t>
      </w:r>
    </w:p>
    <w:p w14:paraId="36E931B7" w14:textId="3EB14FAD" w:rsidR="00AB1C70" w:rsidRDefault="00AB1C70" w:rsidP="00AB1C70">
      <w:pPr>
        <w:spacing w:line="276" w:lineRule="auto"/>
        <w:ind w:left="0"/>
        <w:rPr>
          <w:rFonts w:ascii="Times New Roman" w:hAnsi="Times New Roman"/>
        </w:rPr>
      </w:pPr>
      <w:r w:rsidRPr="00032B30">
        <w:rPr>
          <w:rFonts w:ascii="Times New Roman" w:hAnsi="Times New Roman"/>
        </w:rPr>
        <w:t xml:space="preserve">W systemie bibliotecznym po zalogowaniu się pracownika powinna być widoczna dynamiczna kolejka zamówionych </w:t>
      </w:r>
      <w:r>
        <w:rPr>
          <w:rFonts w:ascii="Times New Roman" w:hAnsi="Times New Roman"/>
        </w:rPr>
        <w:t>kserokopii</w:t>
      </w:r>
      <w:r w:rsidRPr="00032B30">
        <w:rPr>
          <w:rFonts w:ascii="Times New Roman" w:hAnsi="Times New Roman"/>
        </w:rPr>
        <w:t xml:space="preserve"> </w:t>
      </w:r>
      <w:r>
        <w:rPr>
          <w:rFonts w:ascii="Times New Roman" w:hAnsi="Times New Roman"/>
        </w:rPr>
        <w:t>w</w:t>
      </w:r>
      <w:r w:rsidRPr="00032B30">
        <w:rPr>
          <w:rFonts w:ascii="Times New Roman" w:hAnsi="Times New Roman"/>
        </w:rPr>
        <w:t xml:space="preserve"> której pracownik</w:t>
      </w:r>
      <w:r>
        <w:rPr>
          <w:rFonts w:ascii="Times New Roman" w:hAnsi="Times New Roman"/>
        </w:rPr>
        <w:t xml:space="preserve"> może zmieniać statusy zamówień.</w:t>
      </w:r>
      <w:r w:rsidRPr="00032B30">
        <w:rPr>
          <w:rFonts w:ascii="Times New Roman" w:hAnsi="Times New Roman"/>
        </w:rPr>
        <w:t xml:space="preserve"> </w:t>
      </w:r>
      <w:r>
        <w:rPr>
          <w:rFonts w:ascii="Times New Roman" w:hAnsi="Times New Roman"/>
        </w:rPr>
        <w:t xml:space="preserve">Proponuje się dla zamówień na </w:t>
      </w:r>
      <w:r w:rsidR="0097331F">
        <w:rPr>
          <w:rFonts w:ascii="Times New Roman" w:hAnsi="Times New Roman"/>
        </w:rPr>
        <w:t xml:space="preserve">kserokopie </w:t>
      </w:r>
      <w:r>
        <w:rPr>
          <w:rFonts w:ascii="Times New Roman" w:hAnsi="Times New Roman"/>
        </w:rPr>
        <w:t>przyjąć następujące statusy:</w:t>
      </w:r>
    </w:p>
    <w:p w14:paraId="2B250B3B" w14:textId="69074EEF" w:rsidR="00AB1C70" w:rsidRDefault="00591E8E" w:rsidP="00AB1C70">
      <w:pPr>
        <w:pStyle w:val="Akapitzlist"/>
        <w:numPr>
          <w:ilvl w:val="0"/>
          <w:numId w:val="30"/>
        </w:numPr>
        <w:spacing w:line="276" w:lineRule="auto"/>
        <w:rPr>
          <w:rFonts w:ascii="Times New Roman" w:hAnsi="Times New Roman"/>
        </w:rPr>
      </w:pPr>
      <w:r>
        <w:rPr>
          <w:rFonts w:ascii="Times New Roman" w:hAnsi="Times New Roman"/>
        </w:rPr>
        <w:t>Przyjęte do wyceny</w:t>
      </w:r>
      <w:r w:rsidR="00AB1C70">
        <w:rPr>
          <w:rFonts w:ascii="Times New Roman" w:hAnsi="Times New Roman"/>
        </w:rPr>
        <w:t xml:space="preserve"> – bezpośrednio po wysłaniu zamówienia przez czytelnika</w:t>
      </w:r>
      <w:r>
        <w:rPr>
          <w:rFonts w:ascii="Times New Roman" w:hAnsi="Times New Roman"/>
        </w:rPr>
        <w:t>,</w:t>
      </w:r>
    </w:p>
    <w:p w14:paraId="531BE6DE" w14:textId="586C0DED" w:rsidR="00591E8E" w:rsidRDefault="00591E8E" w:rsidP="00AB1C70">
      <w:pPr>
        <w:pStyle w:val="Akapitzlist"/>
        <w:numPr>
          <w:ilvl w:val="0"/>
          <w:numId w:val="30"/>
        </w:numPr>
        <w:spacing w:line="276" w:lineRule="auto"/>
        <w:rPr>
          <w:rFonts w:ascii="Times New Roman" w:hAnsi="Times New Roman"/>
        </w:rPr>
      </w:pPr>
      <w:r>
        <w:rPr>
          <w:rFonts w:ascii="Times New Roman" w:hAnsi="Times New Roman"/>
        </w:rPr>
        <w:t>Wycenione – oszacowany przez pracownika Biblioteki koszt wykonania kserokopii,</w:t>
      </w:r>
    </w:p>
    <w:p w14:paraId="7074B999" w14:textId="2708D7B4" w:rsidR="00591E8E" w:rsidRDefault="00591E8E" w:rsidP="00AB1C70">
      <w:pPr>
        <w:pStyle w:val="Akapitzlist"/>
        <w:numPr>
          <w:ilvl w:val="0"/>
          <w:numId w:val="30"/>
        </w:numPr>
        <w:spacing w:line="276" w:lineRule="auto"/>
        <w:rPr>
          <w:rFonts w:ascii="Times New Roman" w:hAnsi="Times New Roman"/>
        </w:rPr>
      </w:pPr>
      <w:r>
        <w:rPr>
          <w:rFonts w:ascii="Times New Roman" w:hAnsi="Times New Roman"/>
        </w:rPr>
        <w:t>Opłacone – zamówienie opłacone przez czytelnika,</w:t>
      </w:r>
    </w:p>
    <w:p w14:paraId="472C906E" w14:textId="1947E28B" w:rsidR="00AB1C70" w:rsidRDefault="00AB1C70" w:rsidP="00AB1C70">
      <w:pPr>
        <w:pStyle w:val="Akapitzlist"/>
        <w:numPr>
          <w:ilvl w:val="0"/>
          <w:numId w:val="30"/>
        </w:numPr>
        <w:spacing w:line="276" w:lineRule="auto"/>
        <w:rPr>
          <w:rFonts w:ascii="Times New Roman" w:hAnsi="Times New Roman"/>
        </w:rPr>
      </w:pPr>
      <w:r>
        <w:rPr>
          <w:rFonts w:ascii="Times New Roman" w:hAnsi="Times New Roman"/>
        </w:rPr>
        <w:t>W trakcie realizacji – zamówienie realizowane przez pracownika (zablokowane przed realizacją przez innych pracowników)</w:t>
      </w:r>
      <w:r w:rsidR="00591E8E">
        <w:rPr>
          <w:rFonts w:ascii="Times New Roman" w:hAnsi="Times New Roman"/>
        </w:rPr>
        <w:t>,</w:t>
      </w:r>
    </w:p>
    <w:p w14:paraId="13AD9611" w14:textId="75CAB347" w:rsidR="00AB1C70" w:rsidRDefault="00AB1C70" w:rsidP="00AB1C70">
      <w:pPr>
        <w:pStyle w:val="Akapitzlist"/>
        <w:numPr>
          <w:ilvl w:val="0"/>
          <w:numId w:val="30"/>
        </w:numPr>
        <w:spacing w:line="276" w:lineRule="auto"/>
        <w:rPr>
          <w:rFonts w:ascii="Times New Roman" w:hAnsi="Times New Roman"/>
        </w:rPr>
      </w:pPr>
      <w:r>
        <w:rPr>
          <w:rFonts w:ascii="Times New Roman" w:hAnsi="Times New Roman"/>
        </w:rPr>
        <w:t xml:space="preserve">Zrealizowane – zamówienie zrealizowane, </w:t>
      </w:r>
      <w:r w:rsidR="00591E8E">
        <w:rPr>
          <w:rFonts w:ascii="Times New Roman" w:hAnsi="Times New Roman"/>
        </w:rPr>
        <w:t>kserokopia wykonana i wysłana do czytelnika,</w:t>
      </w:r>
    </w:p>
    <w:p w14:paraId="1F96AD99" w14:textId="77777777" w:rsidR="003006BC" w:rsidRDefault="001221CE" w:rsidP="003006BC">
      <w:pPr>
        <w:pStyle w:val="Akapitzlist"/>
        <w:numPr>
          <w:ilvl w:val="0"/>
          <w:numId w:val="30"/>
        </w:numPr>
        <w:rPr>
          <w:rFonts w:ascii="Times New Roman" w:hAnsi="Times New Roman"/>
        </w:rPr>
      </w:pPr>
      <w:r>
        <w:rPr>
          <w:rFonts w:ascii="Times New Roman" w:hAnsi="Times New Roman"/>
        </w:rPr>
        <w:t>Anulowane</w:t>
      </w:r>
      <w:r w:rsidR="00AB1C70">
        <w:rPr>
          <w:rFonts w:ascii="Times New Roman" w:hAnsi="Times New Roman"/>
        </w:rPr>
        <w:t xml:space="preserve"> – zamówienie odrzucone przez bibliotekę, z ważnych przyczyn, np. zniszczony jedyny egzemplarz</w:t>
      </w:r>
      <w:r w:rsidR="00591E8E">
        <w:rPr>
          <w:rFonts w:ascii="Times New Roman" w:hAnsi="Times New Roman"/>
        </w:rPr>
        <w:t>,</w:t>
      </w:r>
    </w:p>
    <w:p w14:paraId="585DCD37" w14:textId="168E3A6F" w:rsidR="003006BC" w:rsidRDefault="003006BC" w:rsidP="003006BC">
      <w:pPr>
        <w:pStyle w:val="Akapitzlist"/>
        <w:numPr>
          <w:ilvl w:val="0"/>
          <w:numId w:val="30"/>
        </w:numPr>
        <w:rPr>
          <w:rFonts w:ascii="Times New Roman" w:hAnsi="Times New Roman"/>
        </w:rPr>
      </w:pPr>
      <w:r w:rsidRPr="003006BC">
        <w:rPr>
          <w:rFonts w:ascii="Times New Roman" w:hAnsi="Times New Roman"/>
        </w:rPr>
        <w:t xml:space="preserve">Przeterminowane – upłynął czas ważności zamówienia, zamówienie nieopłacone w terminie przez czytelnika. </w:t>
      </w:r>
    </w:p>
    <w:p w14:paraId="4334374E" w14:textId="7B4BCF58" w:rsidR="001221CE" w:rsidRDefault="001221CE" w:rsidP="00AB1C70">
      <w:pPr>
        <w:spacing w:line="276" w:lineRule="auto"/>
        <w:ind w:left="0"/>
        <w:rPr>
          <w:rFonts w:ascii="Times New Roman" w:hAnsi="Times New Roman"/>
        </w:rPr>
      </w:pPr>
      <w:r w:rsidRPr="001221CE">
        <w:rPr>
          <w:rFonts w:ascii="Times New Roman" w:hAnsi="Times New Roman"/>
        </w:rPr>
        <w:t>Lista powinna umożliwiać filtrowanie ze względu na status zamówień. Zamówienia zrealizowane nie powinny być domyślnie wyświetlane. Lista powinna także umożliwiać przeszukiwanie zamówień po co najmniej identyfikatorze zamówienia i czytelniku.</w:t>
      </w:r>
    </w:p>
    <w:p w14:paraId="1D99EA04" w14:textId="32329855" w:rsidR="00591E8E" w:rsidRDefault="00AB1C70" w:rsidP="00AB1C70">
      <w:pPr>
        <w:spacing w:line="276" w:lineRule="auto"/>
        <w:ind w:left="0"/>
        <w:rPr>
          <w:rFonts w:ascii="Times New Roman" w:hAnsi="Times New Roman"/>
        </w:rPr>
      </w:pPr>
      <w:r w:rsidRPr="00032B30">
        <w:rPr>
          <w:rFonts w:ascii="Times New Roman" w:hAnsi="Times New Roman"/>
        </w:rPr>
        <w:t xml:space="preserve">Lista </w:t>
      </w:r>
      <w:r>
        <w:rPr>
          <w:rFonts w:ascii="Times New Roman" w:hAnsi="Times New Roman"/>
        </w:rPr>
        <w:t xml:space="preserve">zamówień </w:t>
      </w:r>
      <w:r w:rsidR="00591E8E">
        <w:rPr>
          <w:rFonts w:ascii="Times New Roman" w:hAnsi="Times New Roman"/>
        </w:rPr>
        <w:t>na kserokopie</w:t>
      </w:r>
      <w:r>
        <w:rPr>
          <w:rFonts w:ascii="Times New Roman" w:hAnsi="Times New Roman"/>
        </w:rPr>
        <w:t xml:space="preserve"> wysłanych przez czytelników </w:t>
      </w:r>
      <w:r w:rsidRPr="00032B30">
        <w:rPr>
          <w:rFonts w:ascii="Times New Roman" w:hAnsi="Times New Roman"/>
        </w:rPr>
        <w:t>powinna być widoc</w:t>
      </w:r>
      <w:r>
        <w:rPr>
          <w:rFonts w:ascii="Times New Roman" w:hAnsi="Times New Roman"/>
        </w:rPr>
        <w:t xml:space="preserve">zna dla wszystkich </w:t>
      </w:r>
      <w:r w:rsidR="004A6D65">
        <w:rPr>
          <w:rFonts w:ascii="Times New Roman" w:hAnsi="Times New Roman"/>
        </w:rPr>
        <w:t xml:space="preserve">uprawnionych </w:t>
      </w:r>
      <w:r>
        <w:rPr>
          <w:rFonts w:ascii="Times New Roman" w:hAnsi="Times New Roman"/>
        </w:rPr>
        <w:t>pracowników</w:t>
      </w:r>
      <w:r w:rsidRPr="00032B30">
        <w:rPr>
          <w:rFonts w:ascii="Times New Roman" w:hAnsi="Times New Roman"/>
        </w:rPr>
        <w:t>.</w:t>
      </w:r>
      <w:r>
        <w:rPr>
          <w:rFonts w:ascii="Times New Roman" w:hAnsi="Times New Roman"/>
        </w:rPr>
        <w:t xml:space="preserve"> Bezpośrednio z </w:t>
      </w:r>
      <w:r w:rsidR="00591E8E">
        <w:rPr>
          <w:rFonts w:ascii="Times New Roman" w:hAnsi="Times New Roman"/>
        </w:rPr>
        <w:t xml:space="preserve">tej </w:t>
      </w:r>
      <w:r>
        <w:rPr>
          <w:rFonts w:ascii="Times New Roman" w:hAnsi="Times New Roman"/>
        </w:rPr>
        <w:t xml:space="preserve">listy pracownik powinien mieć możliwość podglądnięcia dostępnych egzemplarzy podpiętych do danego opisu bibliograficznego. Po wybraniu z listy </w:t>
      </w:r>
      <w:r w:rsidR="00591E8E">
        <w:rPr>
          <w:rFonts w:ascii="Times New Roman" w:hAnsi="Times New Roman"/>
        </w:rPr>
        <w:t>konkretnego zamówienia</w:t>
      </w:r>
      <w:r>
        <w:rPr>
          <w:rFonts w:ascii="Times New Roman" w:hAnsi="Times New Roman"/>
        </w:rPr>
        <w:t xml:space="preserve"> </w:t>
      </w:r>
      <w:r w:rsidR="00591E8E">
        <w:rPr>
          <w:rFonts w:ascii="Times New Roman" w:hAnsi="Times New Roman"/>
        </w:rPr>
        <w:t xml:space="preserve">w pierwszej kolejności </w:t>
      </w:r>
      <w:r>
        <w:rPr>
          <w:rFonts w:ascii="Times New Roman" w:hAnsi="Times New Roman"/>
        </w:rPr>
        <w:t xml:space="preserve">pracownik powinien </w:t>
      </w:r>
      <w:r w:rsidR="00591E8E">
        <w:rPr>
          <w:rFonts w:ascii="Times New Roman" w:hAnsi="Times New Roman"/>
        </w:rPr>
        <w:t xml:space="preserve">oszacować wartość wykonania kserokopii. Wycenę </w:t>
      </w:r>
      <w:r w:rsidR="00B47511">
        <w:rPr>
          <w:rFonts w:ascii="Times New Roman" w:hAnsi="Times New Roman"/>
        </w:rPr>
        <w:t xml:space="preserve">taką </w:t>
      </w:r>
      <w:r w:rsidR="00591E8E">
        <w:rPr>
          <w:rFonts w:ascii="Times New Roman" w:hAnsi="Times New Roman"/>
        </w:rPr>
        <w:t xml:space="preserve">wpisuje do zamówienia w kolejce. Po wpisaniu wyceny system powinien automatycznie wygenerować e-maila do czytelnika z informacją o wycenie </w:t>
      </w:r>
      <w:r w:rsidR="00B47511">
        <w:rPr>
          <w:rFonts w:ascii="Times New Roman" w:hAnsi="Times New Roman"/>
        </w:rPr>
        <w:t>z</w:t>
      </w:r>
      <w:r w:rsidR="00591E8E">
        <w:rPr>
          <w:rFonts w:ascii="Times New Roman" w:hAnsi="Times New Roman"/>
        </w:rPr>
        <w:t xml:space="preserve"> linkiem </w:t>
      </w:r>
      <w:r w:rsidR="00B47511">
        <w:rPr>
          <w:rFonts w:ascii="Times New Roman" w:hAnsi="Times New Roman"/>
        </w:rPr>
        <w:t>umożliwiającym  wykonanie</w:t>
      </w:r>
      <w:r w:rsidR="00591E8E">
        <w:rPr>
          <w:rFonts w:ascii="Times New Roman" w:hAnsi="Times New Roman"/>
        </w:rPr>
        <w:t xml:space="preserve"> płatności.</w:t>
      </w:r>
      <w:r w:rsidR="00B47511">
        <w:rPr>
          <w:rFonts w:ascii="Times New Roman" w:hAnsi="Times New Roman"/>
        </w:rPr>
        <w:t xml:space="preserve"> W mailu tym musi być podany czas oczekiwania na opłatę, po którym nieopłacone zamówienia będą automatycznie anulowane. Czas na opłatę powinien być definiowany jako parametr w systemie </w:t>
      </w:r>
      <w:proofErr w:type="spellStart"/>
      <w:r w:rsidR="00B47511">
        <w:rPr>
          <w:rFonts w:ascii="Times New Roman" w:hAnsi="Times New Roman"/>
        </w:rPr>
        <w:t>Prolib</w:t>
      </w:r>
      <w:proofErr w:type="spellEnd"/>
      <w:r w:rsidR="00B47511">
        <w:rPr>
          <w:rFonts w:ascii="Times New Roman" w:hAnsi="Times New Roman"/>
        </w:rPr>
        <w:t xml:space="preserve">. </w:t>
      </w:r>
    </w:p>
    <w:p w14:paraId="4ABDC1A3" w14:textId="56659118" w:rsidR="00B47511" w:rsidRDefault="00B47511" w:rsidP="00AB1C70">
      <w:pPr>
        <w:spacing w:line="276" w:lineRule="auto"/>
        <w:ind w:left="0"/>
        <w:rPr>
          <w:rFonts w:ascii="Times New Roman" w:hAnsi="Times New Roman"/>
        </w:rPr>
      </w:pPr>
      <w:r>
        <w:rPr>
          <w:rFonts w:ascii="Times New Roman" w:hAnsi="Times New Roman"/>
        </w:rPr>
        <w:lastRenderedPageBreak/>
        <w:t>Po uiszczeniu opłaty przez czytelnika system powinien automatycznie zmieniać status zamówienia na „Opłacone”. Zmiana statusu na „Opłacone” powinna być możliwa do wykonania także ręcznie przez pracownika Biblioteki</w:t>
      </w:r>
      <w:r w:rsidR="001221CE">
        <w:rPr>
          <w:rFonts w:ascii="Times New Roman" w:hAnsi="Times New Roman"/>
        </w:rPr>
        <w:t xml:space="preserve"> (np. w przypadku opłaty za zamówienie gotówką, tradycyjnym przelewem)</w:t>
      </w:r>
      <w:r>
        <w:rPr>
          <w:rFonts w:ascii="Times New Roman" w:hAnsi="Times New Roman"/>
        </w:rPr>
        <w:t xml:space="preserve">. </w:t>
      </w:r>
    </w:p>
    <w:p w14:paraId="3BC436CB" w14:textId="4E35B2F6" w:rsidR="00AB1C70" w:rsidRDefault="009D70D7" w:rsidP="00AB1C70">
      <w:pPr>
        <w:spacing w:line="276" w:lineRule="auto"/>
        <w:ind w:left="0"/>
        <w:rPr>
          <w:rFonts w:ascii="Times New Roman" w:hAnsi="Times New Roman"/>
        </w:rPr>
      </w:pPr>
      <w:r>
        <w:rPr>
          <w:rFonts w:ascii="Times New Roman" w:hAnsi="Times New Roman"/>
        </w:rPr>
        <w:t xml:space="preserve">Pracownik biblioteki może z listy zamówień wybrać pozycję do realizacji zmieniając jej status na „W trakcie realizacji”, dzięki czemu dane zamówienie nie będzie jednocześnie realizowanie przez kliku pracowników. Po wykonaniu kserokopii i przygotowaniu przesyłki </w:t>
      </w:r>
      <w:r w:rsidR="00AB1C70">
        <w:rPr>
          <w:rFonts w:ascii="Times New Roman" w:hAnsi="Times New Roman"/>
        </w:rPr>
        <w:t xml:space="preserve">pracownik powinien mieć możliwość </w:t>
      </w:r>
      <w:r>
        <w:rPr>
          <w:rFonts w:ascii="Times New Roman" w:hAnsi="Times New Roman"/>
        </w:rPr>
        <w:t xml:space="preserve">wpisania do zamówienia numeru przesyłki oraz zmianę jego statusu na „Zrealizowane”. </w:t>
      </w:r>
      <w:r w:rsidR="00AB1C70">
        <w:rPr>
          <w:rFonts w:ascii="Times New Roman" w:hAnsi="Times New Roman"/>
        </w:rPr>
        <w:t xml:space="preserve">Po zmianie statusu na „Zrealizowane” system powinien automatycznie wysyłać e-maila </w:t>
      </w:r>
      <w:r>
        <w:rPr>
          <w:rFonts w:ascii="Times New Roman" w:hAnsi="Times New Roman"/>
        </w:rPr>
        <w:t xml:space="preserve">do czytelnika </w:t>
      </w:r>
      <w:r w:rsidR="00AB1C70">
        <w:rPr>
          <w:rFonts w:ascii="Times New Roman" w:hAnsi="Times New Roman"/>
        </w:rPr>
        <w:t xml:space="preserve">z informacją </w:t>
      </w:r>
      <w:r>
        <w:rPr>
          <w:rFonts w:ascii="Times New Roman" w:hAnsi="Times New Roman"/>
        </w:rPr>
        <w:t>o numerze przesyłki</w:t>
      </w:r>
      <w:r w:rsidR="00AB1C70">
        <w:rPr>
          <w:rFonts w:ascii="Times New Roman" w:hAnsi="Times New Roman"/>
        </w:rPr>
        <w:t>.</w:t>
      </w:r>
    </w:p>
    <w:p w14:paraId="5C9ADFA6" w14:textId="7FFAD676" w:rsidR="007B278C" w:rsidRDefault="007B278C" w:rsidP="00AB1C70">
      <w:pPr>
        <w:spacing w:line="276" w:lineRule="auto"/>
        <w:ind w:left="0"/>
        <w:rPr>
          <w:rFonts w:ascii="Times New Roman" w:hAnsi="Times New Roman"/>
        </w:rPr>
      </w:pPr>
      <w:r>
        <w:rPr>
          <w:rFonts w:ascii="Times New Roman" w:hAnsi="Times New Roman"/>
        </w:rPr>
        <w:t xml:space="preserve">Składane przez czytelnika zamówienia powinny mieć określony termin ważności, definiowany automatycznie jako parametr w systemie </w:t>
      </w:r>
      <w:proofErr w:type="spellStart"/>
      <w:r>
        <w:rPr>
          <w:rFonts w:ascii="Times New Roman" w:hAnsi="Times New Roman"/>
        </w:rPr>
        <w:t>Prolib</w:t>
      </w:r>
      <w:proofErr w:type="spellEnd"/>
      <w:r>
        <w:rPr>
          <w:rFonts w:ascii="Times New Roman" w:hAnsi="Times New Roman"/>
        </w:rPr>
        <w:t>. Czytelnik powinien mieć możliwość jego przedłużenia w katalogu podczas składania oraz w późniejszym terminie na liście swoich zamówień. W przypadku upłynięcia terminu ważności status zamówienia powinien być automatycznie zmieniany na „Przeterminowane” z jednoczesnym wysłaniem do czytelnika e-</w:t>
      </w:r>
      <w:proofErr w:type="spellStart"/>
      <w:r>
        <w:rPr>
          <w:rFonts w:ascii="Times New Roman" w:hAnsi="Times New Roman"/>
        </w:rPr>
        <w:t>miala</w:t>
      </w:r>
      <w:proofErr w:type="spellEnd"/>
      <w:r>
        <w:rPr>
          <w:rFonts w:ascii="Times New Roman" w:hAnsi="Times New Roman"/>
        </w:rPr>
        <w:t xml:space="preserve"> z informacją o tym fakcie.</w:t>
      </w:r>
    </w:p>
    <w:p w14:paraId="17707684" w14:textId="69647E5A" w:rsidR="009D70D7" w:rsidRDefault="009D70D7" w:rsidP="009D70D7">
      <w:pPr>
        <w:spacing w:line="276" w:lineRule="auto"/>
        <w:ind w:left="0"/>
        <w:rPr>
          <w:rFonts w:ascii="Times New Roman" w:hAnsi="Times New Roman"/>
        </w:rPr>
      </w:pPr>
      <w:r w:rsidRPr="00032B30">
        <w:rPr>
          <w:rFonts w:ascii="Times New Roman" w:hAnsi="Times New Roman"/>
        </w:rPr>
        <w:t xml:space="preserve">Dodatkowo w momencie </w:t>
      </w:r>
      <w:r>
        <w:rPr>
          <w:rFonts w:ascii="Times New Roman" w:hAnsi="Times New Roman"/>
        </w:rPr>
        <w:t xml:space="preserve">zarejestrowania </w:t>
      </w:r>
      <w:r w:rsidRPr="00032B30">
        <w:rPr>
          <w:rFonts w:ascii="Times New Roman" w:hAnsi="Times New Roman"/>
        </w:rPr>
        <w:t xml:space="preserve">w module Wypożyczalnia zwrotu materiału bibliotecznego na który jest zamówienie </w:t>
      </w:r>
      <w:r>
        <w:rPr>
          <w:rFonts w:ascii="Times New Roman" w:hAnsi="Times New Roman"/>
        </w:rPr>
        <w:t>kserokopii</w:t>
      </w:r>
      <w:r w:rsidRPr="00032B30">
        <w:rPr>
          <w:rFonts w:ascii="Times New Roman" w:hAnsi="Times New Roman"/>
        </w:rPr>
        <w:t xml:space="preserve"> powinna pojawić się pracownikowi informacja </w:t>
      </w:r>
      <w:r>
        <w:rPr>
          <w:rFonts w:ascii="Times New Roman" w:hAnsi="Times New Roman"/>
        </w:rPr>
        <w:t>o przekazaniu dokumentu do wykonania ksero</w:t>
      </w:r>
      <w:r w:rsidRPr="00032B30">
        <w:rPr>
          <w:rFonts w:ascii="Times New Roman" w:hAnsi="Times New Roman"/>
        </w:rPr>
        <w:t>.</w:t>
      </w:r>
      <w:r w:rsidR="00497D5C">
        <w:rPr>
          <w:rFonts w:ascii="Times New Roman" w:hAnsi="Times New Roman"/>
        </w:rPr>
        <w:t xml:space="preserve"> W przypadku gdy taki dokument jest zarezerwowany przez innych czytelników kolejka rezerwacji powinna być wstrzymywana do czasu </w:t>
      </w:r>
      <w:r w:rsidR="00281CB9">
        <w:rPr>
          <w:rFonts w:ascii="Times New Roman" w:hAnsi="Times New Roman"/>
        </w:rPr>
        <w:t xml:space="preserve">jej </w:t>
      </w:r>
      <w:r w:rsidR="00497D5C">
        <w:rPr>
          <w:rFonts w:ascii="Times New Roman" w:hAnsi="Times New Roman"/>
        </w:rPr>
        <w:t>zwolnienia przez pracownika Biblioteki.</w:t>
      </w:r>
    </w:p>
    <w:p w14:paraId="507F70BB" w14:textId="63AD3752" w:rsidR="009D70D7" w:rsidRDefault="009D70D7" w:rsidP="009D70D7">
      <w:pPr>
        <w:spacing w:line="276" w:lineRule="auto"/>
        <w:ind w:left="0"/>
        <w:rPr>
          <w:rFonts w:ascii="Times New Roman" w:hAnsi="Times New Roman"/>
        </w:rPr>
      </w:pPr>
      <w:r>
        <w:rPr>
          <w:rFonts w:ascii="Times New Roman" w:hAnsi="Times New Roman"/>
        </w:rPr>
        <w:t>System powinien umożliwiać wyświetlanie długości kolejki zamówień na kserokopie czekających n</w:t>
      </w:r>
      <w:r w:rsidR="00497D5C">
        <w:rPr>
          <w:rFonts w:ascii="Times New Roman" w:hAnsi="Times New Roman"/>
        </w:rPr>
        <w:t>a realizację w danej Bibliotece i/lub pozycję w kolejce danego zamówienia czytelnika.</w:t>
      </w:r>
    </w:p>
    <w:p w14:paraId="692D3F7C" w14:textId="77777777" w:rsidR="00921CAC" w:rsidRPr="00032B30" w:rsidRDefault="00921CAC" w:rsidP="009D70D7">
      <w:pPr>
        <w:spacing w:line="276" w:lineRule="auto"/>
        <w:ind w:left="0"/>
        <w:rPr>
          <w:rFonts w:ascii="Times New Roman" w:hAnsi="Times New Roman"/>
        </w:rPr>
      </w:pPr>
      <w:r w:rsidRPr="00032B30">
        <w:rPr>
          <w:rFonts w:ascii="Times New Roman" w:hAnsi="Times New Roman"/>
        </w:rPr>
        <w:t>W ramach uruchomienia usługi powinny powstać następujące raporty:</w:t>
      </w:r>
    </w:p>
    <w:p w14:paraId="07E96C31" w14:textId="6BC6C4E5" w:rsidR="00921CAC" w:rsidRPr="00032B30" w:rsidRDefault="000A59F1" w:rsidP="00800E55">
      <w:pPr>
        <w:pStyle w:val="Akapitzlist"/>
        <w:numPr>
          <w:ilvl w:val="0"/>
          <w:numId w:val="6"/>
        </w:numPr>
        <w:spacing w:line="276" w:lineRule="auto"/>
        <w:contextualSpacing/>
        <w:rPr>
          <w:rFonts w:ascii="Times New Roman" w:hAnsi="Times New Roman"/>
        </w:rPr>
      </w:pPr>
      <w:r>
        <w:rPr>
          <w:rFonts w:ascii="Times New Roman" w:hAnsi="Times New Roman"/>
        </w:rPr>
        <w:t xml:space="preserve">Ilość zamówionych </w:t>
      </w:r>
      <w:r w:rsidR="00921CAC" w:rsidRPr="00032B30">
        <w:rPr>
          <w:rFonts w:ascii="Times New Roman" w:hAnsi="Times New Roman"/>
        </w:rPr>
        <w:t xml:space="preserve">przez czytelników kserokopii w danym okresie </w:t>
      </w:r>
    </w:p>
    <w:p w14:paraId="20E835BF" w14:textId="45E49789" w:rsidR="00921CAC" w:rsidRPr="000A59F1" w:rsidRDefault="00921CAC" w:rsidP="000A59F1">
      <w:pPr>
        <w:pStyle w:val="Akapitzlist"/>
        <w:numPr>
          <w:ilvl w:val="0"/>
          <w:numId w:val="6"/>
        </w:numPr>
        <w:spacing w:line="276" w:lineRule="auto"/>
        <w:contextualSpacing/>
        <w:rPr>
          <w:rFonts w:ascii="Times New Roman" w:hAnsi="Times New Roman"/>
        </w:rPr>
      </w:pPr>
      <w:r w:rsidRPr="00032B30">
        <w:rPr>
          <w:rFonts w:ascii="Times New Roman" w:hAnsi="Times New Roman"/>
        </w:rPr>
        <w:t xml:space="preserve">Ilość </w:t>
      </w:r>
      <w:r w:rsidR="000A59F1" w:rsidRPr="00032B30">
        <w:rPr>
          <w:rFonts w:ascii="Times New Roman" w:hAnsi="Times New Roman"/>
        </w:rPr>
        <w:t xml:space="preserve">zrealizowanych zamówień w zadanym przedziale czasowym w rozbiciu </w:t>
      </w:r>
      <w:r w:rsidR="00281CB9">
        <w:rPr>
          <w:rFonts w:ascii="Times New Roman" w:hAnsi="Times New Roman"/>
        </w:rPr>
        <w:t xml:space="preserve">na </w:t>
      </w:r>
      <w:r w:rsidR="000A59F1" w:rsidRPr="00032B30">
        <w:rPr>
          <w:rFonts w:ascii="Times New Roman" w:hAnsi="Times New Roman"/>
        </w:rPr>
        <w:t>osobę wykonującą.</w:t>
      </w:r>
    </w:p>
    <w:p w14:paraId="3A0D8686" w14:textId="153470ED" w:rsidR="000A59F1" w:rsidRDefault="009D70D7" w:rsidP="000A59F1">
      <w:pPr>
        <w:pStyle w:val="Akapitzlist"/>
        <w:numPr>
          <w:ilvl w:val="0"/>
          <w:numId w:val="6"/>
        </w:numPr>
        <w:spacing w:line="276" w:lineRule="auto"/>
        <w:contextualSpacing/>
        <w:rPr>
          <w:rFonts w:ascii="Times New Roman" w:hAnsi="Times New Roman"/>
        </w:rPr>
      </w:pPr>
      <w:r>
        <w:rPr>
          <w:rFonts w:ascii="Times New Roman" w:hAnsi="Times New Roman"/>
        </w:rPr>
        <w:t>Ilość zamówień za dany okres w rozbiciu na ich bieżące statusy.</w:t>
      </w:r>
    </w:p>
    <w:p w14:paraId="654E9A87" w14:textId="797347B1" w:rsidR="001221CE" w:rsidRPr="001221CE" w:rsidRDefault="001221CE" w:rsidP="001221CE">
      <w:pPr>
        <w:pStyle w:val="Akapitzlist"/>
        <w:numPr>
          <w:ilvl w:val="0"/>
          <w:numId w:val="6"/>
        </w:numPr>
        <w:spacing w:line="276" w:lineRule="auto"/>
        <w:contextualSpacing/>
        <w:rPr>
          <w:rFonts w:ascii="Times New Roman" w:hAnsi="Times New Roman"/>
        </w:rPr>
      </w:pPr>
      <w:r>
        <w:rPr>
          <w:rFonts w:ascii="Times New Roman" w:hAnsi="Times New Roman"/>
        </w:rPr>
        <w:t>Szczegółowa historia zamówień dla zadanego okresu obejmująca dane zamawiającego oraz zamówione pozycje.</w:t>
      </w:r>
    </w:p>
    <w:p w14:paraId="50E4021A" w14:textId="77777777" w:rsidR="000A59F1" w:rsidRPr="00032B30" w:rsidRDefault="000A59F1" w:rsidP="000A59F1">
      <w:pPr>
        <w:spacing w:line="276" w:lineRule="auto"/>
        <w:ind w:left="0"/>
        <w:rPr>
          <w:rFonts w:ascii="Times New Roman" w:hAnsi="Times New Roman"/>
        </w:rPr>
      </w:pPr>
      <w:r w:rsidRPr="00032B30">
        <w:rPr>
          <w:rFonts w:ascii="Times New Roman" w:hAnsi="Times New Roman"/>
        </w:rPr>
        <w:t>W systemie powinna być możliwość ograniczania ilości jednorazowo zamawianych stron, ilości zamówień przez konkretnego użytkownika w określonym czasie. Ograniczenia te powinny być możliwe do skonfigurowania jako parametr w systemie bibliotecznym.</w:t>
      </w:r>
    </w:p>
    <w:p w14:paraId="56319010" w14:textId="38FD4BEA" w:rsidR="000A59F1" w:rsidRPr="00032B30" w:rsidRDefault="000A59F1" w:rsidP="000A59F1">
      <w:pPr>
        <w:spacing w:line="276" w:lineRule="auto"/>
        <w:ind w:left="0"/>
        <w:rPr>
          <w:rFonts w:ascii="Times New Roman" w:hAnsi="Times New Roman"/>
        </w:rPr>
      </w:pPr>
      <w:r w:rsidRPr="00032B30">
        <w:rPr>
          <w:rFonts w:ascii="Times New Roman" w:hAnsi="Times New Roman"/>
        </w:rPr>
        <w:t xml:space="preserve">Funkcjonalność ta powinna być dostępna wyłącznie dla czytelników bez zaległych opłat lub z zaległościami nieprzekraczającymi określonego progu. Próg zaległości powinien być ustalany jako parametr w systemie </w:t>
      </w:r>
      <w:proofErr w:type="spellStart"/>
      <w:r w:rsidRPr="00032B30">
        <w:rPr>
          <w:rFonts w:ascii="Times New Roman" w:hAnsi="Times New Roman"/>
        </w:rPr>
        <w:t>Prolib</w:t>
      </w:r>
      <w:proofErr w:type="spellEnd"/>
      <w:r w:rsidRPr="00032B30">
        <w:rPr>
          <w:rFonts w:ascii="Times New Roman" w:hAnsi="Times New Roman"/>
        </w:rPr>
        <w:t>.</w:t>
      </w:r>
      <w:r w:rsidRPr="000A59F1">
        <w:rPr>
          <w:rFonts w:ascii="Times New Roman" w:hAnsi="Times New Roman"/>
        </w:rPr>
        <w:t xml:space="preserve"> </w:t>
      </w:r>
      <w:r w:rsidRPr="00032B30">
        <w:rPr>
          <w:rFonts w:ascii="Times New Roman" w:hAnsi="Times New Roman"/>
        </w:rPr>
        <w:t xml:space="preserve">Jeżeli czytelnik posiada nieuregulowane opłaty, </w:t>
      </w:r>
      <w:r>
        <w:rPr>
          <w:rFonts w:ascii="Times New Roman" w:hAnsi="Times New Roman"/>
        </w:rPr>
        <w:t>w trakcie procesu zamówienia powinien otrzymać informację o tym fakcie</w:t>
      </w:r>
      <w:r w:rsidRPr="00032B30">
        <w:rPr>
          <w:rFonts w:ascii="Times New Roman" w:hAnsi="Times New Roman"/>
        </w:rPr>
        <w:t>. Zaległe opłaty powinny być wyszczególnione i automatycznie dodane w mailu wysyłanym do niego z wyceną usługi wykonania kserokopii.</w:t>
      </w:r>
    </w:p>
    <w:p w14:paraId="4AD2AF8D" w14:textId="77777777" w:rsidR="000A59F1" w:rsidRDefault="000A59F1" w:rsidP="000A59F1">
      <w:pPr>
        <w:spacing w:line="276" w:lineRule="auto"/>
        <w:ind w:left="0"/>
        <w:rPr>
          <w:rFonts w:ascii="Times New Roman" w:hAnsi="Times New Roman"/>
        </w:rPr>
      </w:pPr>
      <w:r w:rsidRPr="00032B30">
        <w:rPr>
          <w:rFonts w:ascii="Times New Roman" w:hAnsi="Times New Roman"/>
        </w:rPr>
        <w:t xml:space="preserve">Dodatkowo funkcjonalność ta powinna być uzależniona także od przekroczenia przez czytelnika terminu zwrotu dokumentów i zdefiniowana jako parametr w systemie </w:t>
      </w:r>
      <w:proofErr w:type="spellStart"/>
      <w:r w:rsidRPr="00032B30">
        <w:rPr>
          <w:rFonts w:ascii="Times New Roman" w:hAnsi="Times New Roman"/>
        </w:rPr>
        <w:t>Prolib</w:t>
      </w:r>
      <w:proofErr w:type="spellEnd"/>
      <w:r w:rsidRPr="00032B30">
        <w:rPr>
          <w:rFonts w:ascii="Times New Roman" w:hAnsi="Times New Roman"/>
        </w:rPr>
        <w:t>.</w:t>
      </w:r>
    </w:p>
    <w:p w14:paraId="4E963AD3" w14:textId="5642F626" w:rsidR="00FD36F2" w:rsidRPr="00032B30" w:rsidRDefault="007F53CB" w:rsidP="00034EA1">
      <w:pPr>
        <w:spacing w:line="276" w:lineRule="auto"/>
        <w:ind w:left="0"/>
        <w:rPr>
          <w:rFonts w:ascii="Times New Roman" w:hAnsi="Times New Roman"/>
        </w:rPr>
      </w:pPr>
      <w:r w:rsidRPr="00032B30">
        <w:rPr>
          <w:rFonts w:ascii="Times New Roman" w:hAnsi="Times New Roman"/>
        </w:rPr>
        <w:lastRenderedPageBreak/>
        <w:t>Operator p</w:t>
      </w:r>
      <w:r w:rsidR="003715E2" w:rsidRPr="00032B30">
        <w:rPr>
          <w:rFonts w:ascii="Times New Roman" w:hAnsi="Times New Roman"/>
        </w:rPr>
        <w:t>łatności on-line związan</w:t>
      </w:r>
      <w:r w:rsidRPr="00032B30">
        <w:rPr>
          <w:rFonts w:ascii="Times New Roman" w:hAnsi="Times New Roman"/>
        </w:rPr>
        <w:t>y</w:t>
      </w:r>
      <w:r w:rsidR="003715E2" w:rsidRPr="00032B30">
        <w:rPr>
          <w:rFonts w:ascii="Times New Roman" w:hAnsi="Times New Roman"/>
        </w:rPr>
        <w:t xml:space="preserve"> z usługą </w:t>
      </w:r>
      <w:r w:rsidR="000A59F1">
        <w:rPr>
          <w:rFonts w:ascii="Times New Roman" w:hAnsi="Times New Roman"/>
        </w:rPr>
        <w:t>internetowego zamawiania kserokopii</w:t>
      </w:r>
      <w:r w:rsidR="003715E2" w:rsidRPr="00032B30">
        <w:rPr>
          <w:rFonts w:ascii="Times New Roman" w:hAnsi="Times New Roman"/>
        </w:rPr>
        <w:t xml:space="preserve"> zostanie wybrany na etapie wdrażania</w:t>
      </w:r>
      <w:r w:rsidRPr="00032B30">
        <w:rPr>
          <w:rFonts w:ascii="Times New Roman" w:hAnsi="Times New Roman"/>
        </w:rPr>
        <w:t xml:space="preserve">, w porozumieniu z wykonawcą, </w:t>
      </w:r>
      <w:r w:rsidR="003715E2" w:rsidRPr="00032B30">
        <w:rPr>
          <w:rFonts w:ascii="Times New Roman" w:hAnsi="Times New Roman"/>
        </w:rPr>
        <w:t xml:space="preserve"> zgodnie z opisem znajdującym się w dalszej części tego dokume</w:t>
      </w:r>
      <w:r w:rsidR="00034EA1">
        <w:rPr>
          <w:rFonts w:ascii="Times New Roman" w:hAnsi="Times New Roman"/>
        </w:rPr>
        <w:t>ntu.</w:t>
      </w:r>
    </w:p>
    <w:p w14:paraId="248D84C7" w14:textId="27AC36A9" w:rsidR="005F528E" w:rsidRPr="00032B30" w:rsidRDefault="00C6592B" w:rsidP="00800E55">
      <w:pPr>
        <w:pStyle w:val="Nagwek2"/>
      </w:pPr>
      <w:r w:rsidRPr="00032B30">
        <w:t xml:space="preserve"> </w:t>
      </w:r>
      <w:bookmarkStart w:id="13" w:name="_Toc474273604"/>
      <w:r w:rsidR="005F528E" w:rsidRPr="00032B30">
        <w:t xml:space="preserve">Zapis do wybranej Biblioteki z wykorzystaniem profilu zaufanego </w:t>
      </w:r>
      <w:proofErr w:type="spellStart"/>
      <w:r w:rsidR="005F528E" w:rsidRPr="00032B30">
        <w:t>ePUAP</w:t>
      </w:r>
      <w:bookmarkEnd w:id="13"/>
      <w:proofErr w:type="spellEnd"/>
    </w:p>
    <w:p w14:paraId="69DD5503" w14:textId="6715A7FE" w:rsidR="00277391" w:rsidRPr="00032B30" w:rsidRDefault="00277391" w:rsidP="000A59F1">
      <w:pPr>
        <w:spacing w:line="276" w:lineRule="auto"/>
        <w:ind w:left="0"/>
        <w:rPr>
          <w:rFonts w:ascii="Times New Roman" w:hAnsi="Times New Roman"/>
        </w:rPr>
      </w:pPr>
      <w:r w:rsidRPr="00032B30">
        <w:rPr>
          <w:rFonts w:ascii="Times New Roman" w:hAnsi="Times New Roman"/>
        </w:rPr>
        <w:t xml:space="preserve">W ramach Zamówienia należy w systemie </w:t>
      </w:r>
      <w:proofErr w:type="spellStart"/>
      <w:r w:rsidRPr="00032B30">
        <w:rPr>
          <w:rFonts w:ascii="Times New Roman" w:hAnsi="Times New Roman"/>
        </w:rPr>
        <w:t>Prolib</w:t>
      </w:r>
      <w:proofErr w:type="spellEnd"/>
      <w:r w:rsidRPr="00032B30">
        <w:rPr>
          <w:rFonts w:ascii="Times New Roman" w:hAnsi="Times New Roman"/>
        </w:rPr>
        <w:t xml:space="preserve"> wdrożyć usługę umożliwiającą zapisanie się do wybranej Biblioteki z wykorzystaniem profilu zaufanego </w:t>
      </w:r>
      <w:proofErr w:type="spellStart"/>
      <w:r w:rsidRPr="00032B30">
        <w:rPr>
          <w:rFonts w:ascii="Times New Roman" w:hAnsi="Times New Roman"/>
        </w:rPr>
        <w:t>ePUAP</w:t>
      </w:r>
      <w:proofErr w:type="spellEnd"/>
      <w:r w:rsidRPr="00032B30">
        <w:rPr>
          <w:rFonts w:ascii="Times New Roman" w:hAnsi="Times New Roman"/>
        </w:rPr>
        <w:t>.</w:t>
      </w:r>
    </w:p>
    <w:p w14:paraId="19D9B59C" w14:textId="2201AE5E" w:rsidR="00277391" w:rsidRPr="00032B30" w:rsidRDefault="00277391" w:rsidP="00800E55">
      <w:pPr>
        <w:spacing w:line="276" w:lineRule="auto"/>
        <w:ind w:left="0"/>
        <w:rPr>
          <w:rFonts w:ascii="Times New Roman" w:hAnsi="Times New Roman"/>
        </w:rPr>
      </w:pPr>
      <w:r w:rsidRPr="00032B30">
        <w:rPr>
          <w:rFonts w:ascii="Times New Roman" w:hAnsi="Times New Roman"/>
        </w:rPr>
        <w:t xml:space="preserve">W ramach tej usługi czytelnik będzie mógł zapisać się do Biblioteki przez Internet, a swoje dane będzie mógł uwierzytelnić przez </w:t>
      </w:r>
      <w:r w:rsidR="00153362" w:rsidRPr="00032B30">
        <w:rPr>
          <w:rFonts w:ascii="Times New Roman" w:hAnsi="Times New Roman"/>
        </w:rPr>
        <w:t xml:space="preserve">profil </w:t>
      </w:r>
      <w:r w:rsidRPr="00032B30">
        <w:rPr>
          <w:rFonts w:ascii="Times New Roman" w:hAnsi="Times New Roman"/>
        </w:rPr>
        <w:t xml:space="preserve">zaufany </w:t>
      </w:r>
      <w:proofErr w:type="spellStart"/>
      <w:r w:rsidRPr="00032B30">
        <w:rPr>
          <w:rFonts w:ascii="Times New Roman" w:hAnsi="Times New Roman"/>
        </w:rPr>
        <w:t>ePUAP</w:t>
      </w:r>
      <w:proofErr w:type="spellEnd"/>
      <w:r w:rsidRPr="00032B30">
        <w:rPr>
          <w:rFonts w:ascii="Times New Roman" w:hAnsi="Times New Roman"/>
        </w:rPr>
        <w:t xml:space="preserve">. Dzięki temu konto będzie od razu aktywne bez konieczności osobistej wizyty w Bibliotece i </w:t>
      </w:r>
      <w:r w:rsidR="00831AEA">
        <w:rPr>
          <w:rFonts w:ascii="Times New Roman" w:hAnsi="Times New Roman"/>
        </w:rPr>
        <w:t>potwierdzania danych osobowych</w:t>
      </w:r>
      <w:r w:rsidR="004A0A07">
        <w:rPr>
          <w:rFonts w:ascii="Times New Roman" w:hAnsi="Times New Roman"/>
        </w:rPr>
        <w:t>.</w:t>
      </w:r>
      <w:r w:rsidR="004A0A07" w:rsidRPr="004A0A07" w:rsidDel="004A0A07">
        <w:rPr>
          <w:rFonts w:ascii="Times New Roman" w:hAnsi="Times New Roman"/>
          <w:highlight w:val="cyan"/>
        </w:rPr>
        <w:t xml:space="preserve"> </w:t>
      </w:r>
    </w:p>
    <w:p w14:paraId="718791C1" w14:textId="2DF34598" w:rsidR="00277391" w:rsidRPr="00032B30" w:rsidRDefault="00277391" w:rsidP="00800E55">
      <w:pPr>
        <w:spacing w:line="276" w:lineRule="auto"/>
        <w:ind w:left="0"/>
        <w:rPr>
          <w:rFonts w:ascii="Times New Roman" w:hAnsi="Times New Roman"/>
        </w:rPr>
      </w:pPr>
      <w:r w:rsidRPr="00032B30">
        <w:rPr>
          <w:rFonts w:ascii="Times New Roman" w:hAnsi="Times New Roman"/>
        </w:rPr>
        <w:t>W r</w:t>
      </w:r>
      <w:r w:rsidR="00A944AD" w:rsidRPr="00032B30">
        <w:rPr>
          <w:rFonts w:ascii="Times New Roman" w:hAnsi="Times New Roman"/>
        </w:rPr>
        <w:t>amach uruchomienia usługi powinien powstać następujący</w:t>
      </w:r>
      <w:r w:rsidRPr="00032B30">
        <w:rPr>
          <w:rFonts w:ascii="Times New Roman" w:hAnsi="Times New Roman"/>
        </w:rPr>
        <w:t xml:space="preserve"> raport:</w:t>
      </w:r>
    </w:p>
    <w:p w14:paraId="6FE15E7B" w14:textId="0CE9DA3A" w:rsidR="00277391" w:rsidRDefault="005F528E" w:rsidP="00B114D1">
      <w:pPr>
        <w:pStyle w:val="Akapitzlist"/>
        <w:numPr>
          <w:ilvl w:val="0"/>
          <w:numId w:val="18"/>
        </w:numPr>
        <w:spacing w:line="276" w:lineRule="auto"/>
        <w:rPr>
          <w:rFonts w:ascii="Times New Roman" w:hAnsi="Times New Roman"/>
        </w:rPr>
      </w:pPr>
      <w:r w:rsidRPr="00032B30">
        <w:rPr>
          <w:rFonts w:ascii="Times New Roman" w:hAnsi="Times New Roman"/>
        </w:rPr>
        <w:t>ilość osób zapisanych przy wykorzystaniu profilu zaufanego</w:t>
      </w:r>
      <w:r w:rsidR="00277391" w:rsidRPr="00032B30">
        <w:rPr>
          <w:rFonts w:ascii="Times New Roman" w:hAnsi="Times New Roman"/>
        </w:rPr>
        <w:t xml:space="preserve"> </w:t>
      </w:r>
      <w:proofErr w:type="spellStart"/>
      <w:r w:rsidR="00277391" w:rsidRPr="00032B30">
        <w:rPr>
          <w:rFonts w:ascii="Times New Roman" w:hAnsi="Times New Roman"/>
        </w:rPr>
        <w:t>ePUAP</w:t>
      </w:r>
      <w:proofErr w:type="spellEnd"/>
      <w:r w:rsidR="00831AEA">
        <w:rPr>
          <w:rFonts w:ascii="Times New Roman" w:hAnsi="Times New Roman"/>
        </w:rPr>
        <w:t xml:space="preserve"> w rozbiciu na czytelników z województwa podkarpackiego i pozostałych.</w:t>
      </w:r>
    </w:p>
    <w:p w14:paraId="246BE90B" w14:textId="43E62DD0" w:rsidR="00034EA1" w:rsidRPr="00034EA1" w:rsidRDefault="00034EA1" w:rsidP="00034EA1">
      <w:pPr>
        <w:spacing w:line="276" w:lineRule="auto"/>
        <w:ind w:left="0"/>
        <w:rPr>
          <w:rFonts w:ascii="Times New Roman" w:hAnsi="Times New Roman"/>
        </w:rPr>
      </w:pPr>
      <w:r w:rsidRPr="00034EA1">
        <w:rPr>
          <w:rFonts w:ascii="Times New Roman" w:hAnsi="Times New Roman"/>
        </w:rPr>
        <w:t xml:space="preserve">Należy </w:t>
      </w:r>
      <w:r>
        <w:rPr>
          <w:rFonts w:ascii="Times New Roman" w:hAnsi="Times New Roman"/>
        </w:rPr>
        <w:t xml:space="preserve">także </w:t>
      </w:r>
      <w:r w:rsidRPr="00034EA1">
        <w:rPr>
          <w:rFonts w:ascii="Times New Roman" w:hAnsi="Times New Roman"/>
        </w:rPr>
        <w:t xml:space="preserve">zmodyfikować proces </w:t>
      </w:r>
      <w:r>
        <w:rPr>
          <w:rFonts w:ascii="Times New Roman" w:hAnsi="Times New Roman"/>
        </w:rPr>
        <w:t xml:space="preserve">ręcznego </w:t>
      </w:r>
      <w:r w:rsidRPr="00034EA1">
        <w:rPr>
          <w:rFonts w:ascii="Times New Roman" w:hAnsi="Times New Roman"/>
        </w:rPr>
        <w:t xml:space="preserve">zapisu czytelnika do Biblioteki w taki sposób, aby w trakcie zapisu nowego czytelnika po wpisaniu </w:t>
      </w:r>
      <w:r>
        <w:rPr>
          <w:rFonts w:ascii="Times New Roman" w:hAnsi="Times New Roman"/>
        </w:rPr>
        <w:t xml:space="preserve">jego </w:t>
      </w:r>
      <w:r w:rsidRPr="00034EA1">
        <w:rPr>
          <w:rFonts w:ascii="Times New Roman" w:hAnsi="Times New Roman"/>
        </w:rPr>
        <w:t xml:space="preserve">numeru PESEL możliwe było wyszukanie i skopiowanie danych z pozostałych Bibliotek połączonych ze sobą w modelu ASP.  </w:t>
      </w:r>
    </w:p>
    <w:p w14:paraId="700BA47C" w14:textId="218157AF" w:rsidR="00C6592B" w:rsidRPr="00032B30" w:rsidRDefault="00C6592B" w:rsidP="00800E55">
      <w:pPr>
        <w:pStyle w:val="Nagwek2"/>
      </w:pPr>
      <w:bookmarkStart w:id="14" w:name="_Toc474273605"/>
      <w:r w:rsidRPr="00032B30">
        <w:t>Integracja z systemem płatności on-line</w:t>
      </w:r>
      <w:bookmarkEnd w:id="14"/>
    </w:p>
    <w:p w14:paraId="68C1AE9C" w14:textId="63DF1BF4" w:rsidR="00A944AD" w:rsidRPr="00032B30" w:rsidRDefault="00A944AD" w:rsidP="00800E55">
      <w:pPr>
        <w:spacing w:line="276" w:lineRule="auto"/>
        <w:ind w:left="0"/>
        <w:rPr>
          <w:rFonts w:ascii="Times New Roman" w:hAnsi="Times New Roman"/>
        </w:rPr>
      </w:pPr>
      <w:r w:rsidRPr="00032B30">
        <w:rPr>
          <w:rFonts w:ascii="Times New Roman" w:hAnsi="Times New Roman"/>
        </w:rPr>
        <w:t xml:space="preserve">Wszystkie opłaty w ramach wdrażanych usług muszą być możliwe do wykonania poprzez Internet. Dodatkowo w ramach integracji systemu </w:t>
      </w:r>
      <w:proofErr w:type="spellStart"/>
      <w:r w:rsidRPr="00032B30">
        <w:rPr>
          <w:rFonts w:ascii="Times New Roman" w:hAnsi="Times New Roman"/>
        </w:rPr>
        <w:t>Prolib</w:t>
      </w:r>
      <w:proofErr w:type="spellEnd"/>
      <w:r w:rsidRPr="00032B30">
        <w:rPr>
          <w:rFonts w:ascii="Times New Roman" w:hAnsi="Times New Roman"/>
        </w:rPr>
        <w:t xml:space="preserve"> z systemem płatności on-line należy umożliwić regulowanie opłat za wszystkie </w:t>
      </w:r>
      <w:r w:rsidR="004B0E66" w:rsidRPr="00032B30">
        <w:rPr>
          <w:rFonts w:ascii="Times New Roman" w:hAnsi="Times New Roman"/>
        </w:rPr>
        <w:t>opłaty dotyczące czytelników. O</w:t>
      </w:r>
      <w:r w:rsidRPr="00032B30">
        <w:rPr>
          <w:rFonts w:ascii="Times New Roman" w:hAnsi="Times New Roman"/>
        </w:rPr>
        <w:t xml:space="preserve">perator płatności on-line zostanie </w:t>
      </w:r>
      <w:r w:rsidR="004B0E66" w:rsidRPr="00032B30">
        <w:rPr>
          <w:rFonts w:ascii="Times New Roman" w:hAnsi="Times New Roman"/>
        </w:rPr>
        <w:t xml:space="preserve">wybrany </w:t>
      </w:r>
      <w:r w:rsidRPr="00032B30">
        <w:rPr>
          <w:rFonts w:ascii="Times New Roman" w:hAnsi="Times New Roman"/>
        </w:rPr>
        <w:t>na etapie wdrożenia</w:t>
      </w:r>
      <w:r w:rsidR="00153362">
        <w:rPr>
          <w:rFonts w:ascii="Times New Roman" w:hAnsi="Times New Roman"/>
        </w:rPr>
        <w:t>,</w:t>
      </w:r>
      <w:r w:rsidRPr="00032B30">
        <w:rPr>
          <w:rFonts w:ascii="Times New Roman" w:hAnsi="Times New Roman"/>
        </w:rPr>
        <w:t xml:space="preserve"> w porozumieniu z Wykonawcą. Przy wyborze systemu płatności brane pod uwagę będą:</w:t>
      </w:r>
    </w:p>
    <w:p w14:paraId="34B831EB" w14:textId="77777777" w:rsidR="00A944AD" w:rsidRPr="00032B30" w:rsidRDefault="00A944AD" w:rsidP="00800E55">
      <w:pPr>
        <w:pStyle w:val="Akapitzlist"/>
        <w:numPr>
          <w:ilvl w:val="0"/>
          <w:numId w:val="18"/>
        </w:numPr>
        <w:spacing w:line="276" w:lineRule="auto"/>
        <w:rPr>
          <w:rFonts w:ascii="Times New Roman" w:hAnsi="Times New Roman"/>
        </w:rPr>
      </w:pPr>
      <w:r w:rsidRPr="00032B30">
        <w:rPr>
          <w:rFonts w:ascii="Times New Roman" w:hAnsi="Times New Roman"/>
        </w:rPr>
        <w:t>wysokość prowizji od transakcji, wysokość opłat stałych związanych z realizacją umowy, wysokość opłat za przelewy wpłat na konto Zamawiającego,</w:t>
      </w:r>
    </w:p>
    <w:p w14:paraId="582006E1" w14:textId="0B8C69EF" w:rsidR="00A944AD" w:rsidRPr="00032B30" w:rsidRDefault="00A944AD" w:rsidP="00800E55">
      <w:pPr>
        <w:pStyle w:val="Akapitzlist"/>
        <w:numPr>
          <w:ilvl w:val="0"/>
          <w:numId w:val="18"/>
        </w:numPr>
        <w:spacing w:line="276" w:lineRule="auto"/>
        <w:rPr>
          <w:rFonts w:ascii="Times New Roman" w:hAnsi="Times New Roman"/>
        </w:rPr>
      </w:pPr>
      <w:r w:rsidRPr="00032B30">
        <w:rPr>
          <w:rFonts w:ascii="Times New Roman" w:hAnsi="Times New Roman"/>
        </w:rPr>
        <w:t>ugruntowana pozycja na rynku – wybór wśród wiodących firm na rynku,</w:t>
      </w:r>
    </w:p>
    <w:p w14:paraId="5335193A" w14:textId="24C8ADCC" w:rsidR="00A944AD" w:rsidRPr="00032B30" w:rsidRDefault="00A944AD" w:rsidP="00800E55">
      <w:pPr>
        <w:pStyle w:val="Akapitzlist"/>
        <w:numPr>
          <w:ilvl w:val="0"/>
          <w:numId w:val="18"/>
        </w:numPr>
        <w:spacing w:line="276" w:lineRule="auto"/>
        <w:rPr>
          <w:rFonts w:ascii="Times New Roman" w:hAnsi="Times New Roman"/>
        </w:rPr>
      </w:pPr>
      <w:r w:rsidRPr="00032B30">
        <w:rPr>
          <w:rFonts w:ascii="Times New Roman" w:hAnsi="Times New Roman"/>
        </w:rPr>
        <w:t>możliwość rozdzielenia i rozliczania opłat na każdą z Bibliotek osobno:</w:t>
      </w:r>
    </w:p>
    <w:p w14:paraId="4A9455EA" w14:textId="310D65B7" w:rsidR="00A944AD" w:rsidRPr="00032B30" w:rsidRDefault="00A944AD" w:rsidP="00800E55">
      <w:pPr>
        <w:pStyle w:val="Akapitzlist"/>
        <w:numPr>
          <w:ilvl w:val="1"/>
          <w:numId w:val="19"/>
        </w:numPr>
        <w:spacing w:line="276" w:lineRule="auto"/>
        <w:rPr>
          <w:rFonts w:ascii="Times New Roman" w:hAnsi="Times New Roman"/>
        </w:rPr>
      </w:pPr>
      <w:r w:rsidRPr="00032B30">
        <w:rPr>
          <w:rFonts w:ascii="Times New Roman" w:hAnsi="Times New Roman"/>
        </w:rPr>
        <w:t>Biblioteki Pedagogicznej w Tarnobrzegu</w:t>
      </w:r>
      <w:r w:rsidR="00831AEA">
        <w:rPr>
          <w:rFonts w:ascii="Times New Roman" w:hAnsi="Times New Roman"/>
        </w:rPr>
        <w:t xml:space="preserve"> i jej filie</w:t>
      </w:r>
    </w:p>
    <w:p w14:paraId="37B0D2AB" w14:textId="32B5B32C" w:rsidR="00A944AD" w:rsidRPr="00032B30" w:rsidRDefault="00A944AD" w:rsidP="00800E55">
      <w:pPr>
        <w:pStyle w:val="Akapitzlist"/>
        <w:numPr>
          <w:ilvl w:val="1"/>
          <w:numId w:val="19"/>
        </w:numPr>
        <w:spacing w:line="276" w:lineRule="auto"/>
        <w:rPr>
          <w:rFonts w:ascii="Times New Roman" w:hAnsi="Times New Roman"/>
        </w:rPr>
      </w:pPr>
      <w:r w:rsidRPr="00032B30">
        <w:rPr>
          <w:rFonts w:ascii="Times New Roman" w:hAnsi="Times New Roman"/>
        </w:rPr>
        <w:t xml:space="preserve">Pedagogicznej Biblioteki Wojewódzkiej w Rzeszowie </w:t>
      </w:r>
      <w:r w:rsidR="00831AEA">
        <w:rPr>
          <w:rFonts w:ascii="Times New Roman" w:hAnsi="Times New Roman"/>
        </w:rPr>
        <w:t>i jej filie</w:t>
      </w:r>
    </w:p>
    <w:p w14:paraId="158EA9BD" w14:textId="7FA77287" w:rsidR="00A944AD" w:rsidRPr="00032B30" w:rsidRDefault="00A944AD" w:rsidP="00800E55">
      <w:pPr>
        <w:pStyle w:val="Akapitzlist"/>
        <w:numPr>
          <w:ilvl w:val="1"/>
          <w:numId w:val="19"/>
        </w:numPr>
        <w:spacing w:line="276" w:lineRule="auto"/>
        <w:rPr>
          <w:rFonts w:ascii="Times New Roman" w:hAnsi="Times New Roman"/>
        </w:rPr>
      </w:pPr>
      <w:r w:rsidRPr="00032B30">
        <w:rPr>
          <w:rFonts w:ascii="Times New Roman" w:hAnsi="Times New Roman"/>
        </w:rPr>
        <w:t xml:space="preserve">Pedagogicznej Biblioteki Wojewódzkiej w Krośnie </w:t>
      </w:r>
      <w:r w:rsidR="00831AEA">
        <w:rPr>
          <w:rFonts w:ascii="Times New Roman" w:hAnsi="Times New Roman"/>
        </w:rPr>
        <w:t>i jej filie</w:t>
      </w:r>
    </w:p>
    <w:p w14:paraId="1D12734E" w14:textId="0FB61EB1" w:rsidR="00A944AD" w:rsidRPr="00032B30" w:rsidRDefault="00A944AD" w:rsidP="00800E55">
      <w:pPr>
        <w:pStyle w:val="Akapitzlist"/>
        <w:numPr>
          <w:ilvl w:val="1"/>
          <w:numId w:val="19"/>
        </w:numPr>
        <w:spacing w:line="276" w:lineRule="auto"/>
        <w:rPr>
          <w:rFonts w:ascii="Times New Roman" w:hAnsi="Times New Roman"/>
        </w:rPr>
      </w:pPr>
      <w:r w:rsidRPr="00032B30">
        <w:rPr>
          <w:rFonts w:ascii="Times New Roman" w:hAnsi="Times New Roman"/>
        </w:rPr>
        <w:t>Pedagogicznej Biblioteki Wojewódzkiej w Przemyślu</w:t>
      </w:r>
      <w:r w:rsidR="00831AEA" w:rsidRPr="00831AEA">
        <w:rPr>
          <w:rFonts w:ascii="Times New Roman" w:hAnsi="Times New Roman"/>
        </w:rPr>
        <w:t xml:space="preserve"> </w:t>
      </w:r>
      <w:r w:rsidR="00831AEA">
        <w:rPr>
          <w:rFonts w:ascii="Times New Roman" w:hAnsi="Times New Roman"/>
        </w:rPr>
        <w:t>i jej filie.</w:t>
      </w:r>
    </w:p>
    <w:p w14:paraId="79C47D4F" w14:textId="0E049B12" w:rsidR="00A944AD" w:rsidRPr="00032B30" w:rsidRDefault="00A944AD" w:rsidP="00800E55">
      <w:pPr>
        <w:pStyle w:val="Akapitzlist"/>
        <w:numPr>
          <w:ilvl w:val="0"/>
          <w:numId w:val="19"/>
        </w:numPr>
        <w:spacing w:line="276" w:lineRule="auto"/>
        <w:rPr>
          <w:rFonts w:ascii="Times New Roman" w:hAnsi="Times New Roman"/>
        </w:rPr>
      </w:pPr>
      <w:r w:rsidRPr="00032B30">
        <w:rPr>
          <w:rFonts w:ascii="Times New Roman" w:hAnsi="Times New Roman"/>
        </w:rPr>
        <w:t xml:space="preserve">możliwość integracji z wdrażanym katalogiem elektronicznym, </w:t>
      </w:r>
      <w:r w:rsidRPr="00032B30">
        <w:rPr>
          <w:rFonts w:ascii="Times New Roman" w:hAnsi="Times New Roman"/>
        </w:rPr>
        <w:tab/>
        <w:t>stroną internetową oraz aplikacjami mobilnymi na platformach Android, iOS i Windows Phone w ramach jednej umowy, odrębnej dla każdej z Bibliotek,</w:t>
      </w:r>
    </w:p>
    <w:p w14:paraId="4959FAA6" w14:textId="30B2DB70" w:rsidR="00A944AD" w:rsidRPr="00032B30" w:rsidRDefault="00A944AD" w:rsidP="00800E55">
      <w:pPr>
        <w:pStyle w:val="Akapitzlist"/>
        <w:numPr>
          <w:ilvl w:val="0"/>
          <w:numId w:val="19"/>
        </w:numPr>
        <w:spacing w:line="276" w:lineRule="auto"/>
        <w:rPr>
          <w:rFonts w:ascii="Times New Roman" w:hAnsi="Times New Roman"/>
        </w:rPr>
      </w:pPr>
      <w:r w:rsidRPr="00032B30">
        <w:rPr>
          <w:rFonts w:ascii="Times New Roman" w:hAnsi="Times New Roman"/>
        </w:rPr>
        <w:t xml:space="preserve">obsługiwane sposoby płatności: </w:t>
      </w:r>
      <w:proofErr w:type="spellStart"/>
      <w:r w:rsidRPr="00032B30">
        <w:rPr>
          <w:rFonts w:ascii="Times New Roman" w:hAnsi="Times New Roman"/>
        </w:rPr>
        <w:t>Pay</w:t>
      </w:r>
      <w:proofErr w:type="spellEnd"/>
      <w:r w:rsidRPr="00032B30">
        <w:rPr>
          <w:rFonts w:ascii="Times New Roman" w:hAnsi="Times New Roman"/>
        </w:rPr>
        <w:t xml:space="preserve">-by-link, przelew tradycyjny, karta płatnicza (obsługa minimum kart Visa, Visa </w:t>
      </w:r>
      <w:proofErr w:type="spellStart"/>
      <w:r w:rsidRPr="00032B30">
        <w:rPr>
          <w:rFonts w:ascii="Times New Roman" w:hAnsi="Times New Roman"/>
        </w:rPr>
        <w:t>Electron</w:t>
      </w:r>
      <w:proofErr w:type="spellEnd"/>
      <w:r w:rsidRPr="00032B30">
        <w:rPr>
          <w:rFonts w:ascii="Times New Roman" w:hAnsi="Times New Roman"/>
        </w:rPr>
        <w:t xml:space="preserve">, </w:t>
      </w:r>
      <w:proofErr w:type="spellStart"/>
      <w:r w:rsidRPr="00032B30">
        <w:rPr>
          <w:rFonts w:ascii="Times New Roman" w:hAnsi="Times New Roman"/>
        </w:rPr>
        <w:t>MasterCard</w:t>
      </w:r>
      <w:proofErr w:type="spellEnd"/>
      <w:r w:rsidRPr="00032B30">
        <w:rPr>
          <w:rFonts w:ascii="Times New Roman" w:hAnsi="Times New Roman"/>
        </w:rPr>
        <w:t xml:space="preserve"> oraz Maestro),  BLIK, ilość banków obsługujących przelewy natychmiastowe, itp.</w:t>
      </w:r>
      <w:r w:rsidR="00782BA5" w:rsidRPr="00032B30">
        <w:rPr>
          <w:rFonts w:ascii="Times New Roman" w:hAnsi="Times New Roman"/>
        </w:rPr>
        <w:t>,</w:t>
      </w:r>
    </w:p>
    <w:p w14:paraId="58991607" w14:textId="68C3168B" w:rsidR="00782BA5" w:rsidRPr="004A0A07" w:rsidRDefault="00A944AD" w:rsidP="00800E55">
      <w:pPr>
        <w:pStyle w:val="Akapitzlist"/>
        <w:numPr>
          <w:ilvl w:val="0"/>
          <w:numId w:val="18"/>
        </w:numPr>
        <w:spacing w:line="276" w:lineRule="auto"/>
        <w:rPr>
          <w:rFonts w:ascii="Times New Roman" w:hAnsi="Times New Roman"/>
        </w:rPr>
      </w:pPr>
      <w:r w:rsidRPr="00032B30">
        <w:rPr>
          <w:rFonts w:ascii="Times New Roman" w:hAnsi="Times New Roman"/>
        </w:rPr>
        <w:t>możliwość podziału opłat na kategorie: opłata za wysyłkę, opłata za kserokopie, opłaty za przetrzymanie materiałów bibliotecznych, opłata za zniszczenie lub zgubienie materiałów</w:t>
      </w:r>
      <w:r w:rsidR="00782BA5" w:rsidRPr="00032B30">
        <w:rPr>
          <w:rFonts w:ascii="Times New Roman" w:hAnsi="Times New Roman"/>
        </w:rPr>
        <w:t>,</w:t>
      </w:r>
    </w:p>
    <w:p w14:paraId="69A4FCFC" w14:textId="3A17C632" w:rsidR="00A70F02" w:rsidRPr="00032B30" w:rsidRDefault="00A70F02" w:rsidP="00800E55">
      <w:pPr>
        <w:pStyle w:val="Akapitzlist"/>
        <w:numPr>
          <w:ilvl w:val="0"/>
          <w:numId w:val="18"/>
        </w:numPr>
        <w:spacing w:line="276" w:lineRule="auto"/>
        <w:rPr>
          <w:rFonts w:ascii="Times New Roman" w:hAnsi="Times New Roman"/>
        </w:rPr>
      </w:pPr>
      <w:r w:rsidRPr="00032B30">
        <w:rPr>
          <w:rFonts w:ascii="Times New Roman" w:hAnsi="Times New Roman"/>
        </w:rPr>
        <w:lastRenderedPageBreak/>
        <w:t>możliwość wydzielenia opłat dla każdej z filii/agendy Bibliotek,</w:t>
      </w:r>
    </w:p>
    <w:p w14:paraId="3D1B464E" w14:textId="68BF3E10" w:rsidR="00A70F02" w:rsidRPr="00032B30" w:rsidRDefault="00A70F02" w:rsidP="00800E55">
      <w:pPr>
        <w:pStyle w:val="Akapitzlist"/>
        <w:numPr>
          <w:ilvl w:val="0"/>
          <w:numId w:val="18"/>
        </w:numPr>
        <w:spacing w:line="276" w:lineRule="auto"/>
        <w:rPr>
          <w:rFonts w:ascii="Times New Roman" w:hAnsi="Times New Roman"/>
        </w:rPr>
      </w:pPr>
      <w:r w:rsidRPr="00032B30">
        <w:rPr>
          <w:rFonts w:ascii="Times New Roman" w:hAnsi="Times New Roman"/>
        </w:rPr>
        <w:t xml:space="preserve">możliwość wygenerowania szczegółowego reportu wpłat od czytelników w zadanym okresie i </w:t>
      </w:r>
      <w:r w:rsidR="00831AEA">
        <w:rPr>
          <w:rFonts w:ascii="Times New Roman" w:hAnsi="Times New Roman"/>
        </w:rPr>
        <w:t>odniesienie</w:t>
      </w:r>
      <w:r w:rsidRPr="00032B30">
        <w:rPr>
          <w:rFonts w:ascii="Times New Roman" w:hAnsi="Times New Roman"/>
        </w:rPr>
        <w:t xml:space="preserve"> go </w:t>
      </w:r>
      <w:r w:rsidR="00831AEA">
        <w:rPr>
          <w:rFonts w:ascii="Times New Roman" w:hAnsi="Times New Roman"/>
        </w:rPr>
        <w:t xml:space="preserve">do raportów </w:t>
      </w:r>
      <w:r w:rsidRPr="00032B30">
        <w:rPr>
          <w:rFonts w:ascii="Times New Roman" w:hAnsi="Times New Roman"/>
        </w:rPr>
        <w:t xml:space="preserve">z systemu </w:t>
      </w:r>
      <w:proofErr w:type="spellStart"/>
      <w:r w:rsidRPr="00032B30">
        <w:rPr>
          <w:rFonts w:ascii="Times New Roman" w:hAnsi="Times New Roman"/>
        </w:rPr>
        <w:t>Prolib</w:t>
      </w:r>
      <w:proofErr w:type="spellEnd"/>
      <w:r w:rsidRPr="00032B30">
        <w:rPr>
          <w:rFonts w:ascii="Times New Roman" w:hAnsi="Times New Roman"/>
        </w:rPr>
        <w:t>,</w:t>
      </w:r>
    </w:p>
    <w:p w14:paraId="09B8E832" w14:textId="69A5E7E6" w:rsidR="00782BA5" w:rsidRPr="00032B30" w:rsidRDefault="00782BA5" w:rsidP="00800E55">
      <w:pPr>
        <w:pStyle w:val="Akapitzlist"/>
        <w:numPr>
          <w:ilvl w:val="0"/>
          <w:numId w:val="18"/>
        </w:numPr>
        <w:spacing w:line="276" w:lineRule="auto"/>
        <w:rPr>
          <w:rFonts w:ascii="Times New Roman" w:hAnsi="Times New Roman"/>
        </w:rPr>
      </w:pPr>
      <w:r w:rsidRPr="00032B30">
        <w:rPr>
          <w:rFonts w:ascii="Times New Roman" w:hAnsi="Times New Roman"/>
        </w:rPr>
        <w:t xml:space="preserve">wysokość opłat za zwroty wpłat </w:t>
      </w:r>
      <w:r w:rsidR="00831AEA">
        <w:rPr>
          <w:rFonts w:ascii="Times New Roman" w:hAnsi="Times New Roman"/>
        </w:rPr>
        <w:t xml:space="preserve">do </w:t>
      </w:r>
      <w:r w:rsidRPr="00032B30">
        <w:rPr>
          <w:rFonts w:ascii="Times New Roman" w:hAnsi="Times New Roman"/>
        </w:rPr>
        <w:t>czytelników,</w:t>
      </w:r>
    </w:p>
    <w:p w14:paraId="1CA92D59" w14:textId="2F1D4FE8" w:rsidR="00A944AD" w:rsidRPr="00032B30" w:rsidRDefault="00782BA5" w:rsidP="00800E55">
      <w:pPr>
        <w:pStyle w:val="Akapitzlist"/>
        <w:numPr>
          <w:ilvl w:val="0"/>
          <w:numId w:val="18"/>
        </w:numPr>
        <w:spacing w:line="276" w:lineRule="auto"/>
        <w:rPr>
          <w:rFonts w:ascii="Times New Roman" w:hAnsi="Times New Roman"/>
        </w:rPr>
      </w:pPr>
      <w:r w:rsidRPr="00032B30">
        <w:rPr>
          <w:rFonts w:ascii="Times New Roman" w:hAnsi="Times New Roman"/>
        </w:rPr>
        <w:t>dostępność transakcji testowych</w:t>
      </w:r>
      <w:r w:rsidR="00A944AD" w:rsidRPr="00032B30">
        <w:rPr>
          <w:rFonts w:ascii="Times New Roman" w:hAnsi="Times New Roman"/>
        </w:rPr>
        <w:t>.</w:t>
      </w:r>
    </w:p>
    <w:p w14:paraId="7A16FBB3" w14:textId="43A111B8" w:rsidR="00A944AD" w:rsidRPr="00032B30" w:rsidRDefault="00A944AD" w:rsidP="00800E55">
      <w:pPr>
        <w:spacing w:line="276" w:lineRule="auto"/>
        <w:ind w:left="0"/>
        <w:rPr>
          <w:rFonts w:ascii="Times New Roman" w:hAnsi="Times New Roman"/>
        </w:rPr>
      </w:pPr>
      <w:r w:rsidRPr="00032B30">
        <w:rPr>
          <w:rFonts w:ascii="Times New Roman" w:hAnsi="Times New Roman"/>
        </w:rPr>
        <w:t>W systemie powinna być możliwość dodawania kolejnych kategorii opłat pobieranych w Bibliotece.</w:t>
      </w:r>
    </w:p>
    <w:p w14:paraId="01F3FA4D" w14:textId="22D24A9A" w:rsidR="00782BA5" w:rsidRPr="00032B30" w:rsidRDefault="00782BA5" w:rsidP="00800E55">
      <w:pPr>
        <w:spacing w:line="276" w:lineRule="auto"/>
        <w:ind w:left="0"/>
        <w:rPr>
          <w:rFonts w:ascii="Times New Roman" w:hAnsi="Times New Roman"/>
        </w:rPr>
      </w:pPr>
      <w:r w:rsidRPr="00032B30">
        <w:rPr>
          <w:rFonts w:ascii="Times New Roman" w:hAnsi="Times New Roman"/>
        </w:rPr>
        <w:t xml:space="preserve">W ramach integracji systemu bibliotecznego z systemem płatności powinny powstać w systemie </w:t>
      </w:r>
      <w:proofErr w:type="spellStart"/>
      <w:r w:rsidRPr="00032B30">
        <w:rPr>
          <w:rFonts w:ascii="Times New Roman" w:hAnsi="Times New Roman"/>
        </w:rPr>
        <w:t>Prolib</w:t>
      </w:r>
      <w:proofErr w:type="spellEnd"/>
      <w:r w:rsidRPr="00032B30">
        <w:rPr>
          <w:rFonts w:ascii="Times New Roman" w:hAnsi="Times New Roman"/>
        </w:rPr>
        <w:t xml:space="preserve"> następujące raporty:</w:t>
      </w:r>
    </w:p>
    <w:p w14:paraId="0594359F" w14:textId="3E902503" w:rsidR="00782BA5" w:rsidRDefault="00153362" w:rsidP="00800E55">
      <w:pPr>
        <w:pStyle w:val="Akapitzlist"/>
        <w:numPr>
          <w:ilvl w:val="0"/>
          <w:numId w:val="6"/>
        </w:numPr>
        <w:spacing w:line="276" w:lineRule="auto"/>
        <w:contextualSpacing/>
        <w:rPr>
          <w:rFonts w:ascii="Times New Roman" w:hAnsi="Times New Roman"/>
        </w:rPr>
      </w:pPr>
      <w:r>
        <w:rPr>
          <w:rFonts w:ascii="Times New Roman" w:hAnsi="Times New Roman"/>
        </w:rPr>
        <w:t>W</w:t>
      </w:r>
      <w:r w:rsidR="00782BA5" w:rsidRPr="00032B30">
        <w:rPr>
          <w:rFonts w:ascii="Times New Roman" w:hAnsi="Times New Roman"/>
        </w:rPr>
        <w:t xml:space="preserve">artość wpłat wykonanych on-line w zadanym okresie w rozbiciu na </w:t>
      </w:r>
      <w:r w:rsidR="00831AEA">
        <w:rPr>
          <w:rFonts w:ascii="Times New Roman" w:hAnsi="Times New Roman"/>
        </w:rPr>
        <w:t>poszczególne kategorie i agendy</w:t>
      </w:r>
      <w:r>
        <w:rPr>
          <w:rFonts w:ascii="Times New Roman" w:hAnsi="Times New Roman"/>
        </w:rPr>
        <w:t>.</w:t>
      </w:r>
    </w:p>
    <w:p w14:paraId="73418DBF" w14:textId="0E0052C8" w:rsidR="00831AEA" w:rsidRPr="00032B30" w:rsidRDefault="00153362" w:rsidP="00800E55">
      <w:pPr>
        <w:pStyle w:val="Akapitzlist"/>
        <w:numPr>
          <w:ilvl w:val="0"/>
          <w:numId w:val="6"/>
        </w:numPr>
        <w:spacing w:line="276" w:lineRule="auto"/>
        <w:contextualSpacing/>
        <w:rPr>
          <w:rFonts w:ascii="Times New Roman" w:hAnsi="Times New Roman"/>
        </w:rPr>
      </w:pPr>
      <w:r>
        <w:rPr>
          <w:rFonts w:ascii="Times New Roman" w:hAnsi="Times New Roman"/>
        </w:rPr>
        <w:t>S</w:t>
      </w:r>
      <w:r w:rsidR="00831AEA">
        <w:rPr>
          <w:rFonts w:ascii="Times New Roman" w:hAnsi="Times New Roman"/>
        </w:rPr>
        <w:t>zczegółowa lista wpłat od czytelników w zadanym okresie w rozbiciu na sposób płatności.</w:t>
      </w:r>
    </w:p>
    <w:p w14:paraId="010590E8" w14:textId="0A63F0A5" w:rsidR="00A25164" w:rsidRDefault="00A25164" w:rsidP="00800E55">
      <w:pPr>
        <w:spacing w:line="276" w:lineRule="auto"/>
        <w:ind w:left="0"/>
        <w:contextualSpacing/>
        <w:rPr>
          <w:rFonts w:ascii="Times New Roman" w:hAnsi="Times New Roman"/>
        </w:rPr>
      </w:pPr>
      <w:r>
        <w:rPr>
          <w:rFonts w:ascii="Times New Roman" w:hAnsi="Times New Roman"/>
        </w:rPr>
        <w:t>Integracja systemu bibliotecznego z operatorem płatności on-line powinna być zrealizowana w sposób umożliwiający jego późniejszą zmianę.</w:t>
      </w:r>
    </w:p>
    <w:p w14:paraId="185FB19E" w14:textId="4D94C715" w:rsidR="00A25164" w:rsidRDefault="00A25164" w:rsidP="00800E55">
      <w:pPr>
        <w:spacing w:line="276" w:lineRule="auto"/>
        <w:ind w:left="0"/>
        <w:contextualSpacing/>
        <w:rPr>
          <w:rFonts w:ascii="Times New Roman" w:hAnsi="Times New Roman"/>
        </w:rPr>
      </w:pPr>
      <w:r>
        <w:rPr>
          <w:rFonts w:ascii="Times New Roman" w:hAnsi="Times New Roman"/>
        </w:rPr>
        <w:t xml:space="preserve"> </w:t>
      </w:r>
    </w:p>
    <w:p w14:paraId="602150A2" w14:textId="100B5392" w:rsidR="00392D01" w:rsidRPr="00032B30" w:rsidRDefault="00782BA5" w:rsidP="00800E55">
      <w:pPr>
        <w:spacing w:line="276" w:lineRule="auto"/>
        <w:ind w:left="0"/>
        <w:contextualSpacing/>
        <w:rPr>
          <w:rFonts w:ascii="Times New Roman" w:hAnsi="Times New Roman"/>
        </w:rPr>
      </w:pPr>
      <w:r w:rsidRPr="00032B30">
        <w:rPr>
          <w:rFonts w:ascii="Times New Roman" w:hAnsi="Times New Roman"/>
        </w:rPr>
        <w:t>W systemie powinno zostać wdrożone nowe narzędzie umożliwiające uprawnionemu pracownikowi bi</w:t>
      </w:r>
      <w:r w:rsidR="008C5E76">
        <w:rPr>
          <w:rFonts w:ascii="Times New Roman" w:hAnsi="Times New Roman"/>
        </w:rPr>
        <w:t>blioteki masową wysyłkę SMS lub wiadomości e-maili</w:t>
      </w:r>
      <w:r w:rsidRPr="00032B30">
        <w:rPr>
          <w:rFonts w:ascii="Times New Roman" w:hAnsi="Times New Roman"/>
        </w:rPr>
        <w:t xml:space="preserve"> do czytelników z informacją o nieuregulowanych opłatach w Bibliotece</w:t>
      </w:r>
      <w:r w:rsidR="008C5E76">
        <w:rPr>
          <w:rFonts w:ascii="Times New Roman" w:hAnsi="Times New Roman"/>
        </w:rPr>
        <w:t xml:space="preserve"> z rozbiciem na poszczególne agendy</w:t>
      </w:r>
      <w:r w:rsidRPr="00032B30">
        <w:rPr>
          <w:rFonts w:ascii="Times New Roman" w:hAnsi="Times New Roman"/>
        </w:rPr>
        <w:t xml:space="preserve">. Jako parametr powinna być podana wartość zobowiązań powyżej której wysyłane jest powiadomienie. </w:t>
      </w:r>
      <w:r w:rsidR="00153362">
        <w:rPr>
          <w:rFonts w:ascii="Times New Roman" w:hAnsi="Times New Roman"/>
        </w:rPr>
        <w:t>W wiadomości SMS powinna pojawić się informacja o wysokości zaległości</w:t>
      </w:r>
      <w:r w:rsidR="008C5E76">
        <w:rPr>
          <w:rFonts w:ascii="Times New Roman" w:hAnsi="Times New Roman"/>
        </w:rPr>
        <w:t xml:space="preserve"> w całej Bibliotece</w:t>
      </w:r>
      <w:r w:rsidR="00153362">
        <w:rPr>
          <w:rFonts w:ascii="Times New Roman" w:hAnsi="Times New Roman"/>
        </w:rPr>
        <w:t>. W</w:t>
      </w:r>
      <w:r w:rsidRPr="00032B30">
        <w:rPr>
          <w:rFonts w:ascii="Times New Roman" w:hAnsi="Times New Roman"/>
        </w:rPr>
        <w:t xml:space="preserve"> wiadomości e-mail </w:t>
      </w:r>
      <w:r w:rsidR="00153362">
        <w:rPr>
          <w:rFonts w:ascii="Times New Roman" w:hAnsi="Times New Roman"/>
        </w:rPr>
        <w:t xml:space="preserve">powinny być zawarte </w:t>
      </w:r>
      <w:r w:rsidR="00392D01" w:rsidRPr="00032B30">
        <w:rPr>
          <w:rFonts w:ascii="Times New Roman" w:hAnsi="Times New Roman"/>
        </w:rPr>
        <w:t xml:space="preserve">szczegółowe informacje o zaległościach oraz link </w:t>
      </w:r>
      <w:r w:rsidR="00831AEA">
        <w:rPr>
          <w:rFonts w:ascii="Times New Roman" w:hAnsi="Times New Roman"/>
        </w:rPr>
        <w:t>umożlwiający uiszczenie opłat</w:t>
      </w:r>
      <w:r w:rsidRPr="00032B30">
        <w:rPr>
          <w:rFonts w:ascii="Times New Roman" w:hAnsi="Times New Roman"/>
        </w:rPr>
        <w:t xml:space="preserve">. </w:t>
      </w:r>
    </w:p>
    <w:p w14:paraId="59E6D39C" w14:textId="52824203" w:rsidR="00782BA5" w:rsidRDefault="00831AEA" w:rsidP="00800E55">
      <w:pPr>
        <w:spacing w:line="276" w:lineRule="auto"/>
        <w:ind w:left="0"/>
        <w:rPr>
          <w:rFonts w:ascii="Times New Roman" w:hAnsi="Times New Roman"/>
        </w:rPr>
      </w:pPr>
      <w:r>
        <w:rPr>
          <w:rFonts w:ascii="Times New Roman" w:hAnsi="Times New Roman"/>
        </w:rPr>
        <w:t>N</w:t>
      </w:r>
      <w:r w:rsidR="00392D01" w:rsidRPr="00032B30">
        <w:rPr>
          <w:rFonts w:ascii="Times New Roman" w:hAnsi="Times New Roman"/>
        </w:rPr>
        <w:t xml:space="preserve">arzędzie to powinno umożliwiać uruchomienie wysyłki e-maili i/lub SMS ręcznie lub automatycznie co określony parametrem czas. </w:t>
      </w:r>
      <w:r w:rsidR="00782BA5" w:rsidRPr="00032B30">
        <w:rPr>
          <w:rFonts w:ascii="Times New Roman" w:hAnsi="Times New Roman"/>
        </w:rPr>
        <w:t xml:space="preserve"> </w:t>
      </w:r>
    </w:p>
    <w:p w14:paraId="7D55BC83" w14:textId="70A8D33D" w:rsidR="008C5E76" w:rsidRPr="00032B30" w:rsidRDefault="008C5E76" w:rsidP="00800E55">
      <w:pPr>
        <w:spacing w:line="276" w:lineRule="auto"/>
        <w:ind w:left="0"/>
        <w:rPr>
          <w:rFonts w:ascii="Times New Roman" w:hAnsi="Times New Roman"/>
        </w:rPr>
      </w:pPr>
      <w:r>
        <w:rPr>
          <w:rFonts w:ascii="Times New Roman" w:hAnsi="Times New Roman"/>
        </w:rPr>
        <w:t>Narzędzie to powinno umożliwiać także wydruk listów wysyłanych do czytelników z nieuregulowanymi opłatami. W trakcie generowania wydruków powinien być możliwy wybór minimum agendy, statusu czytelnika, progu wysokości zaległości.</w:t>
      </w:r>
    </w:p>
    <w:p w14:paraId="2A2AE654" w14:textId="77777777" w:rsidR="00C6592B" w:rsidRPr="00032B30" w:rsidRDefault="00C6592B" w:rsidP="00800E55">
      <w:pPr>
        <w:pStyle w:val="Nagwek2"/>
      </w:pPr>
      <w:bookmarkStart w:id="15" w:name="_Toc474273606"/>
      <w:r w:rsidRPr="00032B30">
        <w:t>Uruchomienie powiadomień SMS</w:t>
      </w:r>
      <w:bookmarkEnd w:id="15"/>
      <w:r w:rsidRPr="00032B30">
        <w:t xml:space="preserve"> </w:t>
      </w:r>
    </w:p>
    <w:p w14:paraId="4715E49A" w14:textId="4FCE8345" w:rsidR="00C6592B" w:rsidRDefault="00B62B3F" w:rsidP="00800E55">
      <w:pPr>
        <w:spacing w:line="276" w:lineRule="auto"/>
        <w:ind w:left="0"/>
        <w:rPr>
          <w:rFonts w:ascii="Times New Roman" w:hAnsi="Times New Roman"/>
        </w:rPr>
      </w:pPr>
      <w:r>
        <w:rPr>
          <w:rFonts w:ascii="Times New Roman" w:hAnsi="Times New Roman"/>
        </w:rPr>
        <w:t xml:space="preserve">W ramach zamówienia należy wdrożyć system powiadamiania użytkowników poprzez wiadomości SMS. System powinien </w:t>
      </w:r>
      <w:r w:rsidR="00A25164">
        <w:rPr>
          <w:rFonts w:ascii="Times New Roman" w:hAnsi="Times New Roman"/>
        </w:rPr>
        <w:t xml:space="preserve">być uzupełnieniem powiadomień e-mail i ich nie dublować. </w:t>
      </w:r>
    </w:p>
    <w:p w14:paraId="1B706B68" w14:textId="758387A4" w:rsidR="00A25164" w:rsidRDefault="00A25164" w:rsidP="00800E55">
      <w:pPr>
        <w:spacing w:line="276" w:lineRule="auto"/>
        <w:ind w:left="0"/>
        <w:rPr>
          <w:rFonts w:ascii="Times New Roman" w:hAnsi="Times New Roman"/>
        </w:rPr>
      </w:pPr>
      <w:r>
        <w:rPr>
          <w:rFonts w:ascii="Times New Roman" w:hAnsi="Times New Roman"/>
        </w:rPr>
        <w:t xml:space="preserve">W systemie powinna być możliwość definiowania </w:t>
      </w:r>
      <w:r w:rsidR="00A2430E">
        <w:rPr>
          <w:rFonts w:ascii="Times New Roman" w:hAnsi="Times New Roman"/>
        </w:rPr>
        <w:t>kategorii</w:t>
      </w:r>
      <w:r>
        <w:rPr>
          <w:rFonts w:ascii="Times New Roman" w:hAnsi="Times New Roman"/>
        </w:rPr>
        <w:t xml:space="preserve"> powiadomień, które będą wysyłane poprzez SMS wraz z czasem ich opóźnienia jako parametr w systemie </w:t>
      </w:r>
      <w:proofErr w:type="spellStart"/>
      <w:r>
        <w:rPr>
          <w:rFonts w:ascii="Times New Roman" w:hAnsi="Times New Roman"/>
        </w:rPr>
        <w:t>Prolib</w:t>
      </w:r>
      <w:proofErr w:type="spellEnd"/>
      <w:r>
        <w:rPr>
          <w:rFonts w:ascii="Times New Roman" w:hAnsi="Times New Roman"/>
        </w:rPr>
        <w:t xml:space="preserve">. Przykładowe </w:t>
      </w:r>
      <w:r w:rsidR="00A2430E">
        <w:rPr>
          <w:rFonts w:ascii="Times New Roman" w:hAnsi="Times New Roman"/>
        </w:rPr>
        <w:t>kategorie</w:t>
      </w:r>
      <w:r>
        <w:rPr>
          <w:rFonts w:ascii="Times New Roman" w:hAnsi="Times New Roman"/>
        </w:rPr>
        <w:t xml:space="preserve"> powiadomień SMS:</w:t>
      </w:r>
    </w:p>
    <w:p w14:paraId="18D9375C" w14:textId="54D29736" w:rsidR="00A25164" w:rsidRDefault="00A25164" w:rsidP="00A25164">
      <w:pPr>
        <w:pStyle w:val="Akapitzlist"/>
        <w:numPr>
          <w:ilvl w:val="0"/>
          <w:numId w:val="31"/>
        </w:numPr>
        <w:spacing w:line="276" w:lineRule="auto"/>
        <w:rPr>
          <w:rFonts w:ascii="Times New Roman" w:hAnsi="Times New Roman"/>
        </w:rPr>
      </w:pPr>
      <w:r>
        <w:rPr>
          <w:rFonts w:ascii="Times New Roman" w:hAnsi="Times New Roman"/>
        </w:rPr>
        <w:t>blokada konta czytelnika,</w:t>
      </w:r>
    </w:p>
    <w:p w14:paraId="3EDED261" w14:textId="1678C82D" w:rsidR="00A2430E" w:rsidRDefault="00A2430E" w:rsidP="00A25164">
      <w:pPr>
        <w:pStyle w:val="Akapitzlist"/>
        <w:numPr>
          <w:ilvl w:val="0"/>
          <w:numId w:val="31"/>
        </w:numPr>
        <w:spacing w:line="276" w:lineRule="auto"/>
        <w:rPr>
          <w:rFonts w:ascii="Times New Roman" w:hAnsi="Times New Roman"/>
        </w:rPr>
      </w:pPr>
      <w:r>
        <w:rPr>
          <w:rFonts w:ascii="Times New Roman" w:hAnsi="Times New Roman"/>
        </w:rPr>
        <w:t xml:space="preserve">resetowanie hasła, </w:t>
      </w:r>
    </w:p>
    <w:p w14:paraId="2C3DA5C8" w14:textId="498A13B8" w:rsidR="00A25164" w:rsidRPr="00A25164" w:rsidRDefault="00A25164" w:rsidP="00A25164">
      <w:pPr>
        <w:pStyle w:val="Akapitzlist"/>
        <w:numPr>
          <w:ilvl w:val="0"/>
          <w:numId w:val="31"/>
        </w:numPr>
        <w:spacing w:line="276" w:lineRule="auto"/>
        <w:rPr>
          <w:rFonts w:ascii="Times New Roman" w:hAnsi="Times New Roman"/>
        </w:rPr>
      </w:pPr>
      <w:r>
        <w:rPr>
          <w:rFonts w:ascii="Times New Roman" w:hAnsi="Times New Roman"/>
        </w:rPr>
        <w:t>rozpoczęcie naliczania kar.</w:t>
      </w:r>
    </w:p>
    <w:p w14:paraId="728ABF01" w14:textId="0D0044D9" w:rsidR="00A25164" w:rsidRDefault="00A25164" w:rsidP="00800E55">
      <w:pPr>
        <w:spacing w:line="276" w:lineRule="auto"/>
        <w:ind w:left="0"/>
        <w:rPr>
          <w:rFonts w:ascii="Times New Roman" w:hAnsi="Times New Roman"/>
        </w:rPr>
      </w:pPr>
      <w:proofErr w:type="spellStart"/>
      <w:r>
        <w:rPr>
          <w:rFonts w:ascii="Times New Roman" w:hAnsi="Times New Roman"/>
        </w:rPr>
        <w:t>SMS</w:t>
      </w:r>
      <w:r w:rsidR="00F36837">
        <w:rPr>
          <w:rFonts w:ascii="Times New Roman" w:hAnsi="Times New Roman"/>
        </w:rPr>
        <w:t>y</w:t>
      </w:r>
      <w:proofErr w:type="spellEnd"/>
      <w:r>
        <w:rPr>
          <w:rFonts w:ascii="Times New Roman" w:hAnsi="Times New Roman"/>
        </w:rPr>
        <w:t xml:space="preserve"> będą wysyłane przez serwisy umożliwiające ich masową wysyłkę. Operator zostanie wybrany w porozumieniu z Wykonawcą na etapie realizacji</w:t>
      </w:r>
      <w:r w:rsidR="00F36837">
        <w:rPr>
          <w:rFonts w:ascii="Times New Roman" w:hAnsi="Times New Roman"/>
        </w:rPr>
        <w:t xml:space="preserve"> zamówienia</w:t>
      </w:r>
      <w:r>
        <w:rPr>
          <w:rFonts w:ascii="Times New Roman" w:hAnsi="Times New Roman"/>
        </w:rPr>
        <w:t xml:space="preserve">. </w:t>
      </w:r>
    </w:p>
    <w:p w14:paraId="7BB52A91" w14:textId="77777777" w:rsidR="00A2430E" w:rsidRPr="00032B30" w:rsidRDefault="00A2430E" w:rsidP="00A2430E">
      <w:pPr>
        <w:spacing w:line="276" w:lineRule="auto"/>
        <w:ind w:left="0"/>
        <w:rPr>
          <w:rFonts w:ascii="Times New Roman" w:hAnsi="Times New Roman"/>
        </w:rPr>
      </w:pPr>
      <w:r>
        <w:rPr>
          <w:rFonts w:ascii="Times New Roman" w:hAnsi="Times New Roman"/>
        </w:rPr>
        <w:lastRenderedPageBreak/>
        <w:t xml:space="preserve">Informacja o wszystkich </w:t>
      </w:r>
      <w:proofErr w:type="spellStart"/>
      <w:r w:rsidR="00A25164">
        <w:rPr>
          <w:rFonts w:ascii="Times New Roman" w:hAnsi="Times New Roman"/>
        </w:rPr>
        <w:t>SMS</w:t>
      </w:r>
      <w:r>
        <w:rPr>
          <w:rFonts w:ascii="Times New Roman" w:hAnsi="Times New Roman"/>
        </w:rPr>
        <w:t>ach</w:t>
      </w:r>
      <w:proofErr w:type="spellEnd"/>
      <w:r>
        <w:rPr>
          <w:rFonts w:ascii="Times New Roman" w:hAnsi="Times New Roman"/>
        </w:rPr>
        <w:t xml:space="preserve"> wysłanych do czytelników powinna</w:t>
      </w:r>
      <w:r w:rsidR="00A25164">
        <w:rPr>
          <w:rFonts w:ascii="Times New Roman" w:hAnsi="Times New Roman"/>
        </w:rPr>
        <w:t xml:space="preserve"> </w:t>
      </w:r>
      <w:r>
        <w:rPr>
          <w:rFonts w:ascii="Times New Roman" w:hAnsi="Times New Roman"/>
        </w:rPr>
        <w:t xml:space="preserve">pojawiać się w ich </w:t>
      </w:r>
      <w:r w:rsidR="00A25164">
        <w:rPr>
          <w:rFonts w:ascii="Times New Roman" w:hAnsi="Times New Roman"/>
        </w:rPr>
        <w:t>historii</w:t>
      </w:r>
      <w:r>
        <w:rPr>
          <w:rFonts w:ascii="Times New Roman" w:hAnsi="Times New Roman"/>
        </w:rPr>
        <w:t xml:space="preserve">. </w:t>
      </w:r>
      <w:r w:rsidRPr="00032B30">
        <w:rPr>
          <w:rFonts w:ascii="Times New Roman" w:hAnsi="Times New Roman"/>
        </w:rPr>
        <w:t>W ramach uruchomienia usługi powinien powstać następujący raport:</w:t>
      </w:r>
    </w:p>
    <w:p w14:paraId="1ACD2192" w14:textId="71DC81AD" w:rsidR="007C13D2" w:rsidRDefault="00F36837" w:rsidP="00A2430E">
      <w:pPr>
        <w:pStyle w:val="Akapitzlist"/>
        <w:numPr>
          <w:ilvl w:val="0"/>
          <w:numId w:val="32"/>
        </w:numPr>
        <w:spacing w:line="276" w:lineRule="auto"/>
        <w:rPr>
          <w:rFonts w:ascii="Times New Roman" w:hAnsi="Times New Roman"/>
        </w:rPr>
      </w:pPr>
      <w:r>
        <w:rPr>
          <w:rFonts w:ascii="Times New Roman" w:hAnsi="Times New Roman"/>
        </w:rPr>
        <w:t>I</w:t>
      </w:r>
      <w:r w:rsidR="00A2430E">
        <w:rPr>
          <w:rFonts w:ascii="Times New Roman" w:hAnsi="Times New Roman"/>
        </w:rPr>
        <w:t xml:space="preserve">lość </w:t>
      </w:r>
      <w:proofErr w:type="spellStart"/>
      <w:r w:rsidR="00A2430E">
        <w:rPr>
          <w:rFonts w:ascii="Times New Roman" w:hAnsi="Times New Roman"/>
        </w:rPr>
        <w:t>SMSów</w:t>
      </w:r>
      <w:proofErr w:type="spellEnd"/>
      <w:r w:rsidR="00A2430E">
        <w:rPr>
          <w:rFonts w:ascii="Times New Roman" w:hAnsi="Times New Roman"/>
        </w:rPr>
        <w:t xml:space="preserve"> wysłanych do czytelników </w:t>
      </w:r>
      <w:r w:rsidR="00281CB9">
        <w:rPr>
          <w:rFonts w:ascii="Times New Roman" w:hAnsi="Times New Roman"/>
        </w:rPr>
        <w:t xml:space="preserve">w </w:t>
      </w:r>
      <w:r w:rsidR="00A2430E">
        <w:rPr>
          <w:rFonts w:ascii="Times New Roman" w:hAnsi="Times New Roman"/>
        </w:rPr>
        <w:t>zadanym okresie z podziałem na kategorie powiadomień</w:t>
      </w:r>
      <w:r w:rsidR="007C13D2">
        <w:rPr>
          <w:rFonts w:ascii="Times New Roman" w:hAnsi="Times New Roman"/>
        </w:rPr>
        <w:t>,</w:t>
      </w:r>
    </w:p>
    <w:p w14:paraId="1BD2CAEE" w14:textId="5B469D5D" w:rsidR="00DA44FB" w:rsidRPr="00DA44FB" w:rsidRDefault="00F36837" w:rsidP="00DA44FB">
      <w:pPr>
        <w:pStyle w:val="Akapitzlist"/>
        <w:numPr>
          <w:ilvl w:val="0"/>
          <w:numId w:val="32"/>
        </w:numPr>
        <w:spacing w:line="276" w:lineRule="auto"/>
        <w:rPr>
          <w:rFonts w:ascii="Times New Roman" w:hAnsi="Times New Roman"/>
        </w:rPr>
      </w:pPr>
      <w:r>
        <w:rPr>
          <w:rFonts w:ascii="Times New Roman" w:hAnsi="Times New Roman"/>
        </w:rPr>
        <w:t>H</w:t>
      </w:r>
      <w:r w:rsidR="007C13D2">
        <w:rPr>
          <w:rFonts w:ascii="Times New Roman" w:hAnsi="Times New Roman"/>
        </w:rPr>
        <w:t xml:space="preserve">istoria powiadomień obejmująca wszystkie </w:t>
      </w:r>
      <w:r w:rsidR="00FA4AE3">
        <w:rPr>
          <w:rFonts w:ascii="Times New Roman" w:hAnsi="Times New Roman"/>
        </w:rPr>
        <w:t xml:space="preserve">wygenerowane SMS oraz </w:t>
      </w:r>
      <w:r w:rsidR="007C13D2">
        <w:rPr>
          <w:rFonts w:ascii="Times New Roman" w:hAnsi="Times New Roman"/>
        </w:rPr>
        <w:t xml:space="preserve">e-maile przez system z możliwością wyboru </w:t>
      </w:r>
      <w:r w:rsidR="00FA4AE3">
        <w:rPr>
          <w:rFonts w:ascii="Times New Roman" w:hAnsi="Times New Roman"/>
        </w:rPr>
        <w:t xml:space="preserve">konkretnego </w:t>
      </w:r>
      <w:r w:rsidR="007C13D2">
        <w:rPr>
          <w:rFonts w:ascii="Times New Roman" w:hAnsi="Times New Roman"/>
        </w:rPr>
        <w:t>czytelnika, zakresu dat i agend</w:t>
      </w:r>
      <w:r w:rsidR="00A2430E">
        <w:rPr>
          <w:rFonts w:ascii="Times New Roman" w:hAnsi="Times New Roman"/>
        </w:rPr>
        <w:t xml:space="preserve">. </w:t>
      </w:r>
    </w:p>
    <w:p w14:paraId="7B3F7B7F" w14:textId="77777777" w:rsidR="00C1432F" w:rsidRPr="00032B30" w:rsidRDefault="00C1432F" w:rsidP="00800E55">
      <w:pPr>
        <w:pStyle w:val="Nagwek2"/>
      </w:pPr>
      <w:bookmarkStart w:id="16" w:name="_Toc474273607"/>
      <w:r w:rsidRPr="00032B30">
        <w:t>Dodanie aliasów użytkowników</w:t>
      </w:r>
      <w:bookmarkEnd w:id="16"/>
      <w:r w:rsidRPr="00032B30">
        <w:t xml:space="preserve"> </w:t>
      </w:r>
    </w:p>
    <w:p w14:paraId="6AF2C008" w14:textId="77777777" w:rsidR="00392D01" w:rsidRPr="00032B30" w:rsidRDefault="00C1432F" w:rsidP="00831AEA">
      <w:pPr>
        <w:spacing w:line="276" w:lineRule="auto"/>
        <w:ind w:left="0"/>
        <w:rPr>
          <w:rFonts w:ascii="Times New Roman" w:hAnsi="Times New Roman"/>
        </w:rPr>
      </w:pPr>
      <w:r w:rsidRPr="00032B30">
        <w:rPr>
          <w:rFonts w:ascii="Times New Roman" w:hAnsi="Times New Roman"/>
        </w:rPr>
        <w:t>Dodanie do kont czytelników nowego atrybutu „alias”. Alias</w:t>
      </w:r>
      <w:r w:rsidR="00392D01" w:rsidRPr="00032B30">
        <w:rPr>
          <w:rFonts w:ascii="Times New Roman" w:hAnsi="Times New Roman"/>
        </w:rPr>
        <w:t xml:space="preserve"> ten </w:t>
      </w:r>
      <w:r w:rsidRPr="00032B30">
        <w:rPr>
          <w:rFonts w:ascii="Times New Roman" w:hAnsi="Times New Roman"/>
        </w:rPr>
        <w:t>będzie wybierany samodzielnie przez użytkownika po zalogowaniu się do katalogu elektronicznego systemu bibliotecznego.</w:t>
      </w:r>
      <w:r w:rsidR="00392D01" w:rsidRPr="00032B30">
        <w:rPr>
          <w:rFonts w:ascii="Times New Roman" w:hAnsi="Times New Roman"/>
        </w:rPr>
        <w:t xml:space="preserve"> </w:t>
      </w:r>
    </w:p>
    <w:p w14:paraId="5C1F2C3B" w14:textId="43093FA9" w:rsidR="00705DA3" w:rsidRDefault="00392D01" w:rsidP="00831AEA">
      <w:pPr>
        <w:spacing w:line="276" w:lineRule="auto"/>
        <w:ind w:left="0"/>
        <w:rPr>
          <w:rFonts w:ascii="Times New Roman" w:hAnsi="Times New Roman"/>
        </w:rPr>
      </w:pPr>
      <w:r w:rsidRPr="00032B30">
        <w:rPr>
          <w:rFonts w:ascii="Times New Roman" w:hAnsi="Times New Roman"/>
        </w:rPr>
        <w:t xml:space="preserve">Przy pierwszym logowaniu się do katalogu elektronicznego system powinien wyświetlać informację o możliwości nadania </w:t>
      </w:r>
      <w:r w:rsidR="00A2430E">
        <w:rPr>
          <w:rFonts w:ascii="Times New Roman" w:hAnsi="Times New Roman"/>
        </w:rPr>
        <w:t xml:space="preserve">własnego </w:t>
      </w:r>
      <w:r w:rsidRPr="00032B30">
        <w:rPr>
          <w:rFonts w:ascii="Times New Roman" w:hAnsi="Times New Roman"/>
        </w:rPr>
        <w:t>aliasu. Czytelnik po akceptacji powinien być przekierowany do odpowiedniego formularza umożlwiającego wpisanie aliasu.</w:t>
      </w:r>
      <w:r w:rsidR="00A2430E">
        <w:rPr>
          <w:rFonts w:ascii="Times New Roman" w:hAnsi="Times New Roman"/>
        </w:rPr>
        <w:t xml:space="preserve"> </w:t>
      </w:r>
    </w:p>
    <w:p w14:paraId="54DC1FBE" w14:textId="161D6A50" w:rsidR="00A2430E" w:rsidRPr="00032B30" w:rsidRDefault="00A2430E" w:rsidP="00831AEA">
      <w:pPr>
        <w:spacing w:line="276" w:lineRule="auto"/>
        <w:ind w:left="0"/>
        <w:rPr>
          <w:rFonts w:ascii="Times New Roman" w:hAnsi="Times New Roman"/>
        </w:rPr>
      </w:pPr>
      <w:r>
        <w:rPr>
          <w:rFonts w:ascii="Times New Roman" w:hAnsi="Times New Roman"/>
        </w:rPr>
        <w:t>Czytelnik powinien mieć możliwość zmiany swojego aliasu po zalogowaniu się na swoje konto w katalogu elektronicznym. Alias ten powinien umożliwić zalogowanie się do katalogu oraz wdrażanego w Bibliotekach portalu dla czytelników. Stare sposoby logowania do katalogu elektronicznego (numer czytelnika, numer karty bibliotecznej, PESEL) powinny pozostać.</w:t>
      </w:r>
    </w:p>
    <w:p w14:paraId="73A2D646" w14:textId="77777777" w:rsidR="00C1432F" w:rsidRPr="00032B30" w:rsidRDefault="00C1432F" w:rsidP="00800E55">
      <w:pPr>
        <w:pStyle w:val="Nagwek2"/>
      </w:pPr>
      <w:bookmarkStart w:id="17" w:name="_Toc474273608"/>
      <w:r w:rsidRPr="00032B30">
        <w:t>Modyfikacja sposobu logowania się do systemu bibliotecznego przez pracowników</w:t>
      </w:r>
      <w:bookmarkEnd w:id="17"/>
    </w:p>
    <w:p w14:paraId="0F8ABA0B" w14:textId="463C8393" w:rsidR="00C1432F" w:rsidRPr="00032B30" w:rsidRDefault="006803E4" w:rsidP="00A2430E">
      <w:pPr>
        <w:spacing w:line="276" w:lineRule="auto"/>
        <w:ind w:left="0"/>
        <w:rPr>
          <w:rFonts w:ascii="Times New Roman" w:hAnsi="Times New Roman"/>
        </w:rPr>
      </w:pPr>
      <w:r w:rsidRPr="00032B30">
        <w:rPr>
          <w:rFonts w:ascii="Times New Roman" w:hAnsi="Times New Roman"/>
        </w:rPr>
        <w:t xml:space="preserve">W ramach rozbudowy systemu </w:t>
      </w:r>
      <w:proofErr w:type="spellStart"/>
      <w:r w:rsidRPr="00032B30">
        <w:rPr>
          <w:rFonts w:ascii="Times New Roman" w:hAnsi="Times New Roman"/>
        </w:rPr>
        <w:t>Prolib</w:t>
      </w:r>
      <w:proofErr w:type="spellEnd"/>
      <w:r w:rsidRPr="00032B30">
        <w:rPr>
          <w:rFonts w:ascii="Times New Roman" w:hAnsi="Times New Roman"/>
        </w:rPr>
        <w:t xml:space="preserve"> należy zmienić sposób logowania </w:t>
      </w:r>
      <w:r w:rsidR="00B76ABC" w:rsidRPr="00032B30">
        <w:rPr>
          <w:rFonts w:ascii="Times New Roman" w:hAnsi="Times New Roman"/>
        </w:rPr>
        <w:t xml:space="preserve">pracowników </w:t>
      </w:r>
      <w:r w:rsidRPr="00032B30">
        <w:rPr>
          <w:rFonts w:ascii="Times New Roman" w:hAnsi="Times New Roman"/>
        </w:rPr>
        <w:t>do systemu bibliotecznego.</w:t>
      </w:r>
      <w:r w:rsidR="00B76ABC" w:rsidRPr="00032B30">
        <w:rPr>
          <w:rFonts w:ascii="Times New Roman" w:hAnsi="Times New Roman"/>
        </w:rPr>
        <w:t xml:space="preserve"> Lokalne konta pracowników</w:t>
      </w:r>
      <w:r w:rsidR="00ED160B" w:rsidRPr="00032B30">
        <w:rPr>
          <w:rFonts w:ascii="Times New Roman" w:hAnsi="Times New Roman"/>
        </w:rPr>
        <w:t xml:space="preserve"> obecnie założone w systemie </w:t>
      </w:r>
      <w:proofErr w:type="spellStart"/>
      <w:r w:rsidR="00ED160B" w:rsidRPr="00032B30">
        <w:rPr>
          <w:rFonts w:ascii="Times New Roman" w:hAnsi="Times New Roman"/>
        </w:rPr>
        <w:t>Prolib</w:t>
      </w:r>
      <w:proofErr w:type="spellEnd"/>
      <w:r w:rsidR="00B76ABC" w:rsidRPr="00032B30">
        <w:rPr>
          <w:rFonts w:ascii="Times New Roman" w:hAnsi="Times New Roman"/>
        </w:rPr>
        <w:t xml:space="preserve"> muszą być powiązane z kontami we wdrożonej w Bibliotekach usłudze katalogowej Active Directory. </w:t>
      </w:r>
      <w:r w:rsidRPr="00032B30">
        <w:rPr>
          <w:rFonts w:ascii="Times New Roman" w:hAnsi="Times New Roman"/>
        </w:rPr>
        <w:t xml:space="preserve"> </w:t>
      </w:r>
      <w:r w:rsidR="00B76ABC" w:rsidRPr="00032B30">
        <w:rPr>
          <w:rFonts w:ascii="Times New Roman" w:hAnsi="Times New Roman"/>
        </w:rPr>
        <w:t xml:space="preserve">System powinien umożliwiać uwierzytelnianie pracowników </w:t>
      </w:r>
      <w:r w:rsidR="00A2430E">
        <w:rPr>
          <w:rFonts w:ascii="Times New Roman" w:hAnsi="Times New Roman"/>
        </w:rPr>
        <w:t xml:space="preserve">za pomocą poświadczeń </w:t>
      </w:r>
      <w:r w:rsidR="00B76ABC" w:rsidRPr="00032B30">
        <w:rPr>
          <w:rFonts w:ascii="Times New Roman" w:hAnsi="Times New Roman"/>
        </w:rPr>
        <w:t xml:space="preserve">z domeny </w:t>
      </w:r>
      <w:r w:rsidR="00A2430E">
        <w:rPr>
          <w:rFonts w:ascii="Times New Roman" w:hAnsi="Times New Roman"/>
        </w:rPr>
        <w:t>AD</w:t>
      </w:r>
      <w:r w:rsidR="00ED160B" w:rsidRPr="00032B30">
        <w:rPr>
          <w:rFonts w:ascii="Times New Roman" w:hAnsi="Times New Roman"/>
        </w:rPr>
        <w:t>.</w:t>
      </w:r>
    </w:p>
    <w:p w14:paraId="6BA3B4B5" w14:textId="1A90825C" w:rsidR="00ED160B" w:rsidRPr="00032B30" w:rsidRDefault="00ED160B" w:rsidP="00A2430E">
      <w:pPr>
        <w:spacing w:line="276" w:lineRule="auto"/>
        <w:ind w:left="0"/>
        <w:rPr>
          <w:rFonts w:ascii="Times New Roman" w:hAnsi="Times New Roman"/>
        </w:rPr>
      </w:pPr>
      <w:r w:rsidRPr="00032B30">
        <w:rPr>
          <w:rFonts w:ascii="Times New Roman" w:hAnsi="Times New Roman"/>
        </w:rPr>
        <w:t xml:space="preserve">System powinien być tak zintegrowany z usługą katalogową, aby niedostępność kontrolera domeny nie zakłócała procesu logowania się do systemu </w:t>
      </w:r>
      <w:proofErr w:type="spellStart"/>
      <w:r w:rsidRPr="00032B30">
        <w:rPr>
          <w:rFonts w:ascii="Times New Roman" w:hAnsi="Times New Roman"/>
        </w:rPr>
        <w:t>Prolib</w:t>
      </w:r>
      <w:proofErr w:type="spellEnd"/>
      <w:r w:rsidRPr="00032B30">
        <w:rPr>
          <w:rFonts w:ascii="Times New Roman" w:hAnsi="Times New Roman"/>
        </w:rPr>
        <w:t xml:space="preserve">. Proces uwierzytelniania użytkowników może być zakłócony jedynie w </w:t>
      </w:r>
      <w:r w:rsidR="00A2430E">
        <w:rPr>
          <w:rFonts w:ascii="Times New Roman" w:hAnsi="Times New Roman"/>
        </w:rPr>
        <w:t xml:space="preserve">sytuacji, </w:t>
      </w:r>
      <w:r w:rsidR="00392D01" w:rsidRPr="00032B30">
        <w:rPr>
          <w:rFonts w:ascii="Times New Roman" w:hAnsi="Times New Roman"/>
        </w:rPr>
        <w:t>gdy wszystkie kontrolery domeny są niedostępne</w:t>
      </w:r>
      <w:r w:rsidRPr="00032B30">
        <w:rPr>
          <w:rFonts w:ascii="Times New Roman" w:hAnsi="Times New Roman"/>
        </w:rPr>
        <w:t>.</w:t>
      </w:r>
    </w:p>
    <w:p w14:paraId="0C8DAEE2" w14:textId="77777777" w:rsidR="00C6592B" w:rsidRPr="00032B30" w:rsidRDefault="00C6592B" w:rsidP="00800E55">
      <w:pPr>
        <w:pStyle w:val="Nagwek2"/>
      </w:pPr>
      <w:bookmarkStart w:id="18" w:name="_Toc474273609"/>
      <w:r w:rsidRPr="00032B30">
        <w:t>Uruchomienie serwerów uwierzytelniających</w:t>
      </w:r>
      <w:bookmarkEnd w:id="18"/>
      <w:r w:rsidRPr="00032B30">
        <w:t xml:space="preserve"> </w:t>
      </w:r>
    </w:p>
    <w:p w14:paraId="4AD2F4FD" w14:textId="00D6D648" w:rsidR="00C6592B" w:rsidRPr="00032B30" w:rsidRDefault="00034EA1" w:rsidP="00CE29C9">
      <w:pPr>
        <w:spacing w:line="276" w:lineRule="auto"/>
        <w:ind w:left="0"/>
        <w:rPr>
          <w:rFonts w:ascii="Times New Roman" w:hAnsi="Times New Roman"/>
        </w:rPr>
      </w:pPr>
      <w:r>
        <w:rPr>
          <w:rFonts w:ascii="Times New Roman" w:hAnsi="Times New Roman"/>
        </w:rPr>
        <w:t xml:space="preserve">Integracja systemu </w:t>
      </w:r>
      <w:proofErr w:type="spellStart"/>
      <w:r>
        <w:rPr>
          <w:rFonts w:ascii="Times New Roman" w:hAnsi="Times New Roman"/>
        </w:rPr>
        <w:t>Prolib</w:t>
      </w:r>
      <w:proofErr w:type="spellEnd"/>
      <w:r>
        <w:rPr>
          <w:rFonts w:ascii="Times New Roman" w:hAnsi="Times New Roman"/>
        </w:rPr>
        <w:t xml:space="preserve"> z </w:t>
      </w:r>
      <w:r w:rsidR="00C6592B" w:rsidRPr="00032B30">
        <w:rPr>
          <w:rFonts w:ascii="Times New Roman" w:hAnsi="Times New Roman"/>
        </w:rPr>
        <w:t>serwer</w:t>
      </w:r>
      <w:r>
        <w:rPr>
          <w:rFonts w:ascii="Times New Roman" w:hAnsi="Times New Roman"/>
        </w:rPr>
        <w:t>ami</w:t>
      </w:r>
      <w:r w:rsidR="00C6592B" w:rsidRPr="00032B30">
        <w:rPr>
          <w:rFonts w:ascii="Times New Roman" w:hAnsi="Times New Roman"/>
        </w:rPr>
        <w:t xml:space="preserve"> uwierzytelniających </w:t>
      </w:r>
      <w:r w:rsidR="00CE29C9">
        <w:rPr>
          <w:rFonts w:ascii="Times New Roman" w:hAnsi="Times New Roman"/>
        </w:rPr>
        <w:t xml:space="preserve">na potrzeby portalu e-Biblioteki </w:t>
      </w:r>
      <w:r w:rsidR="00C6592B" w:rsidRPr="00032B30">
        <w:rPr>
          <w:rFonts w:ascii="Times New Roman" w:hAnsi="Times New Roman"/>
        </w:rPr>
        <w:t xml:space="preserve">wraz automatyczną </w:t>
      </w:r>
      <w:r w:rsidR="009E689A">
        <w:rPr>
          <w:rFonts w:ascii="Times New Roman" w:hAnsi="Times New Roman"/>
        </w:rPr>
        <w:t xml:space="preserve">jednostronną </w:t>
      </w:r>
      <w:r w:rsidR="00C6592B" w:rsidRPr="00032B30">
        <w:rPr>
          <w:rFonts w:ascii="Times New Roman" w:hAnsi="Times New Roman"/>
        </w:rPr>
        <w:t>synchronizacją informacji z systemu bibliotecznego do serwerów uwierzytelniających.</w:t>
      </w:r>
      <w:r w:rsidR="00705DA3" w:rsidRPr="00032B30">
        <w:rPr>
          <w:rFonts w:ascii="Times New Roman" w:hAnsi="Times New Roman"/>
        </w:rPr>
        <w:t xml:space="preserve"> W szczególności synchronizacji podlegać będą:</w:t>
      </w:r>
    </w:p>
    <w:p w14:paraId="3C767637" w14:textId="60BB378E" w:rsidR="00CE29C9" w:rsidRDefault="00CE29C9" w:rsidP="00CE29C9">
      <w:pPr>
        <w:pStyle w:val="Akapitzlist"/>
        <w:numPr>
          <w:ilvl w:val="0"/>
          <w:numId w:val="6"/>
        </w:numPr>
        <w:spacing w:line="276" w:lineRule="auto"/>
        <w:rPr>
          <w:rFonts w:ascii="Times New Roman" w:hAnsi="Times New Roman"/>
        </w:rPr>
      </w:pPr>
      <w:r>
        <w:rPr>
          <w:rFonts w:ascii="Times New Roman" w:hAnsi="Times New Roman"/>
        </w:rPr>
        <w:t>numer czytelnika</w:t>
      </w:r>
      <w:r w:rsidR="00034EA1">
        <w:rPr>
          <w:rFonts w:ascii="Times New Roman" w:hAnsi="Times New Roman"/>
        </w:rPr>
        <w:t>,</w:t>
      </w:r>
    </w:p>
    <w:p w14:paraId="48CB1742" w14:textId="094F25CB" w:rsidR="00705DA3" w:rsidRPr="00032B30" w:rsidRDefault="00705DA3" w:rsidP="00CE29C9">
      <w:pPr>
        <w:pStyle w:val="Akapitzlist"/>
        <w:numPr>
          <w:ilvl w:val="0"/>
          <w:numId w:val="6"/>
        </w:numPr>
        <w:spacing w:line="276" w:lineRule="auto"/>
        <w:rPr>
          <w:rFonts w:ascii="Times New Roman" w:hAnsi="Times New Roman"/>
        </w:rPr>
      </w:pPr>
      <w:r w:rsidRPr="00032B30">
        <w:rPr>
          <w:rFonts w:ascii="Times New Roman" w:hAnsi="Times New Roman"/>
        </w:rPr>
        <w:t>login</w:t>
      </w:r>
      <w:r w:rsidR="009E689A">
        <w:rPr>
          <w:rFonts w:ascii="Times New Roman" w:hAnsi="Times New Roman"/>
        </w:rPr>
        <w:t xml:space="preserve"> (numer karty bibliotecznej, alias)</w:t>
      </w:r>
      <w:r w:rsidR="00034EA1">
        <w:rPr>
          <w:rFonts w:ascii="Times New Roman" w:hAnsi="Times New Roman"/>
        </w:rPr>
        <w:t>,</w:t>
      </w:r>
    </w:p>
    <w:p w14:paraId="115B6EF6" w14:textId="470387CF" w:rsidR="00705DA3" w:rsidRPr="00032B30" w:rsidRDefault="00705DA3" w:rsidP="00CE29C9">
      <w:pPr>
        <w:pStyle w:val="Akapitzlist"/>
        <w:numPr>
          <w:ilvl w:val="0"/>
          <w:numId w:val="6"/>
        </w:numPr>
        <w:spacing w:line="276" w:lineRule="auto"/>
        <w:rPr>
          <w:rFonts w:ascii="Times New Roman" w:hAnsi="Times New Roman"/>
        </w:rPr>
      </w:pPr>
      <w:r w:rsidRPr="00032B30">
        <w:rPr>
          <w:rFonts w:ascii="Times New Roman" w:hAnsi="Times New Roman"/>
        </w:rPr>
        <w:t>hasło w postaci zaszyfrowanej/</w:t>
      </w:r>
      <w:proofErr w:type="spellStart"/>
      <w:r w:rsidRPr="00032B30">
        <w:rPr>
          <w:rFonts w:ascii="Times New Roman" w:hAnsi="Times New Roman"/>
        </w:rPr>
        <w:t>hashu</w:t>
      </w:r>
      <w:proofErr w:type="spellEnd"/>
      <w:r w:rsidR="00CE29C9">
        <w:rPr>
          <w:rFonts w:ascii="Times New Roman" w:hAnsi="Times New Roman"/>
        </w:rPr>
        <w:t xml:space="preserve"> – przy czym algorytm </w:t>
      </w:r>
      <w:proofErr w:type="spellStart"/>
      <w:r w:rsidR="00CE29C9">
        <w:rPr>
          <w:rFonts w:ascii="Times New Roman" w:hAnsi="Times New Roman"/>
        </w:rPr>
        <w:t>hashowania</w:t>
      </w:r>
      <w:proofErr w:type="spellEnd"/>
      <w:r w:rsidR="00CE29C9">
        <w:rPr>
          <w:rFonts w:ascii="Times New Roman" w:hAnsi="Times New Roman"/>
        </w:rPr>
        <w:t xml:space="preserve">, dodawania soli stałej, zmiennej zostanie uzgodniony </w:t>
      </w:r>
      <w:r w:rsidR="00034EA1">
        <w:rPr>
          <w:rFonts w:ascii="Times New Roman" w:hAnsi="Times New Roman"/>
        </w:rPr>
        <w:t>w porozumieniu z W</w:t>
      </w:r>
      <w:r w:rsidR="00CE29C9">
        <w:rPr>
          <w:rFonts w:ascii="Times New Roman" w:hAnsi="Times New Roman"/>
        </w:rPr>
        <w:t>ykonawcą portalu i musi być możliwie</w:t>
      </w:r>
      <w:r w:rsidR="00034EA1">
        <w:rPr>
          <w:rFonts w:ascii="Times New Roman" w:hAnsi="Times New Roman"/>
        </w:rPr>
        <w:t xml:space="preserve"> złożony i trudny do złamania,</w:t>
      </w:r>
    </w:p>
    <w:p w14:paraId="260B835A" w14:textId="6D7DFD38" w:rsidR="00705DA3" w:rsidRPr="00032B30" w:rsidRDefault="00705DA3" w:rsidP="00CE29C9">
      <w:pPr>
        <w:pStyle w:val="Akapitzlist"/>
        <w:numPr>
          <w:ilvl w:val="0"/>
          <w:numId w:val="6"/>
        </w:numPr>
        <w:spacing w:line="276" w:lineRule="auto"/>
        <w:rPr>
          <w:rFonts w:ascii="Times New Roman" w:hAnsi="Times New Roman"/>
        </w:rPr>
      </w:pPr>
      <w:r w:rsidRPr="00032B30">
        <w:rPr>
          <w:rFonts w:ascii="Times New Roman" w:hAnsi="Times New Roman"/>
        </w:rPr>
        <w:t>status (aktywny/zablokowany)</w:t>
      </w:r>
      <w:r w:rsidR="00034EA1">
        <w:rPr>
          <w:rFonts w:ascii="Times New Roman" w:hAnsi="Times New Roman"/>
        </w:rPr>
        <w:t>,</w:t>
      </w:r>
    </w:p>
    <w:p w14:paraId="1CDB6FEA" w14:textId="15683233" w:rsidR="00705DA3" w:rsidRPr="00032B30" w:rsidRDefault="00705DA3" w:rsidP="00CE29C9">
      <w:pPr>
        <w:pStyle w:val="Akapitzlist"/>
        <w:numPr>
          <w:ilvl w:val="0"/>
          <w:numId w:val="6"/>
        </w:numPr>
        <w:spacing w:line="276" w:lineRule="auto"/>
        <w:rPr>
          <w:rFonts w:ascii="Times New Roman" w:hAnsi="Times New Roman"/>
        </w:rPr>
      </w:pPr>
      <w:r w:rsidRPr="00032B30">
        <w:rPr>
          <w:rFonts w:ascii="Times New Roman" w:hAnsi="Times New Roman"/>
        </w:rPr>
        <w:t>adres e-mail</w:t>
      </w:r>
      <w:r w:rsidR="00034EA1">
        <w:rPr>
          <w:rFonts w:ascii="Times New Roman" w:hAnsi="Times New Roman"/>
        </w:rPr>
        <w:t>,</w:t>
      </w:r>
    </w:p>
    <w:p w14:paraId="29611ED4" w14:textId="22EB5FB6" w:rsidR="00705DA3" w:rsidRPr="00032B30" w:rsidRDefault="00705DA3" w:rsidP="00CE29C9">
      <w:pPr>
        <w:pStyle w:val="Akapitzlist"/>
        <w:numPr>
          <w:ilvl w:val="0"/>
          <w:numId w:val="6"/>
        </w:numPr>
        <w:spacing w:line="276" w:lineRule="auto"/>
        <w:rPr>
          <w:rFonts w:ascii="Times New Roman" w:hAnsi="Times New Roman"/>
        </w:rPr>
      </w:pPr>
      <w:r w:rsidRPr="00032B30">
        <w:rPr>
          <w:rFonts w:ascii="Times New Roman" w:hAnsi="Times New Roman"/>
        </w:rPr>
        <w:t>ewentualne dodatkowe pola wymagane do uruchomienia portalu e-Biblioteki.</w:t>
      </w:r>
    </w:p>
    <w:p w14:paraId="64E371CC" w14:textId="3ED5601B" w:rsidR="00705DA3" w:rsidRPr="00032B30" w:rsidRDefault="00705DA3" w:rsidP="00800E55">
      <w:pPr>
        <w:pStyle w:val="Nagwek2"/>
      </w:pPr>
      <w:bookmarkStart w:id="19" w:name="_Toc474273610"/>
      <w:r w:rsidRPr="00032B30">
        <w:lastRenderedPageBreak/>
        <w:t>Weryfikacja danych</w:t>
      </w:r>
      <w:r w:rsidR="00ED3D35">
        <w:t xml:space="preserve"> i regulaminów</w:t>
      </w:r>
      <w:r w:rsidR="00B72DE9">
        <w:t xml:space="preserve"> Bibliotek</w:t>
      </w:r>
      <w:bookmarkEnd w:id="19"/>
    </w:p>
    <w:p w14:paraId="5E6EF634" w14:textId="37F009E8" w:rsidR="00705DA3" w:rsidRPr="00032B30" w:rsidRDefault="00705DA3" w:rsidP="009E689A">
      <w:pPr>
        <w:spacing w:line="276" w:lineRule="auto"/>
        <w:ind w:left="0"/>
        <w:rPr>
          <w:rFonts w:ascii="Times New Roman" w:hAnsi="Times New Roman"/>
        </w:rPr>
      </w:pPr>
      <w:r w:rsidRPr="00032B30">
        <w:rPr>
          <w:rFonts w:ascii="Times New Roman" w:hAnsi="Times New Roman"/>
        </w:rPr>
        <w:t xml:space="preserve">W ramach </w:t>
      </w:r>
      <w:r w:rsidR="00DA4A0C" w:rsidRPr="00032B30">
        <w:rPr>
          <w:rFonts w:ascii="Times New Roman" w:hAnsi="Times New Roman"/>
        </w:rPr>
        <w:t>zamówienia należy także uruchomić funkcjonalność sprawdzania poprawności danych czytelnika w systemie.</w:t>
      </w:r>
    </w:p>
    <w:p w14:paraId="6A3615D2" w14:textId="595A94BC" w:rsidR="00DA4A0C" w:rsidRPr="00032B30" w:rsidRDefault="00DA4A0C" w:rsidP="009E689A">
      <w:pPr>
        <w:spacing w:line="276" w:lineRule="auto"/>
        <w:ind w:left="0"/>
        <w:rPr>
          <w:rFonts w:ascii="Times New Roman" w:hAnsi="Times New Roman"/>
        </w:rPr>
      </w:pPr>
      <w:r w:rsidRPr="00032B30">
        <w:rPr>
          <w:rFonts w:ascii="Times New Roman" w:hAnsi="Times New Roman"/>
        </w:rPr>
        <w:t>W określonych parametrem przedziałach czasu powinna czytelnikowi po zalogowaniu się do katalogu elektronicznego pojawiać zakładka informująca o podstawowych danych przetwarzanych przez Bibliotekę w szczególności:</w:t>
      </w:r>
    </w:p>
    <w:p w14:paraId="3EA100E3" w14:textId="70A8E057" w:rsidR="00DA4A0C" w:rsidRPr="00032B30" w:rsidRDefault="00A70F02" w:rsidP="009E689A">
      <w:pPr>
        <w:pStyle w:val="Akapitzlist"/>
        <w:numPr>
          <w:ilvl w:val="0"/>
          <w:numId w:val="6"/>
        </w:numPr>
        <w:spacing w:line="276" w:lineRule="auto"/>
        <w:rPr>
          <w:rFonts w:ascii="Times New Roman" w:hAnsi="Times New Roman"/>
        </w:rPr>
      </w:pPr>
      <w:r w:rsidRPr="00032B30">
        <w:rPr>
          <w:rFonts w:ascii="Times New Roman" w:hAnsi="Times New Roman"/>
        </w:rPr>
        <w:t>a</w:t>
      </w:r>
      <w:r w:rsidR="00DA4A0C" w:rsidRPr="00032B30">
        <w:rPr>
          <w:rFonts w:ascii="Times New Roman" w:hAnsi="Times New Roman"/>
        </w:rPr>
        <w:t>dres stały</w:t>
      </w:r>
      <w:r w:rsidRPr="00032B30">
        <w:rPr>
          <w:rFonts w:ascii="Times New Roman" w:hAnsi="Times New Roman"/>
        </w:rPr>
        <w:t>,</w:t>
      </w:r>
      <w:r w:rsidR="00DA4A0C" w:rsidRPr="00032B30">
        <w:rPr>
          <w:rFonts w:ascii="Times New Roman" w:hAnsi="Times New Roman"/>
        </w:rPr>
        <w:t xml:space="preserve"> tymczasowy</w:t>
      </w:r>
      <w:r w:rsidRPr="00032B30">
        <w:rPr>
          <w:rFonts w:ascii="Times New Roman" w:hAnsi="Times New Roman"/>
        </w:rPr>
        <w:t xml:space="preserve"> i wysyłkowy jeżeli jest zdefiniowany w systemie,</w:t>
      </w:r>
    </w:p>
    <w:p w14:paraId="2BCAF0F4" w14:textId="1E73AC89" w:rsidR="00DA4A0C" w:rsidRPr="00032B30" w:rsidRDefault="00A70F02" w:rsidP="009E689A">
      <w:pPr>
        <w:pStyle w:val="Akapitzlist"/>
        <w:numPr>
          <w:ilvl w:val="0"/>
          <w:numId w:val="6"/>
        </w:numPr>
        <w:spacing w:line="276" w:lineRule="auto"/>
        <w:rPr>
          <w:rFonts w:ascii="Times New Roman" w:hAnsi="Times New Roman"/>
        </w:rPr>
      </w:pPr>
      <w:r w:rsidRPr="00032B30">
        <w:rPr>
          <w:rFonts w:ascii="Times New Roman" w:hAnsi="Times New Roman"/>
        </w:rPr>
        <w:t>a</w:t>
      </w:r>
      <w:r w:rsidR="00DA4A0C" w:rsidRPr="00032B30">
        <w:rPr>
          <w:rFonts w:ascii="Times New Roman" w:hAnsi="Times New Roman"/>
        </w:rPr>
        <w:t>dres e-mail</w:t>
      </w:r>
      <w:r w:rsidRPr="00032B30">
        <w:rPr>
          <w:rFonts w:ascii="Times New Roman" w:hAnsi="Times New Roman"/>
        </w:rPr>
        <w:t>,</w:t>
      </w:r>
    </w:p>
    <w:p w14:paraId="397852D2" w14:textId="56AEC661" w:rsidR="00DA4A0C" w:rsidRPr="00032B30" w:rsidRDefault="00A70F02" w:rsidP="009E689A">
      <w:pPr>
        <w:pStyle w:val="Akapitzlist"/>
        <w:numPr>
          <w:ilvl w:val="0"/>
          <w:numId w:val="6"/>
        </w:numPr>
        <w:spacing w:line="276" w:lineRule="auto"/>
        <w:rPr>
          <w:rFonts w:ascii="Times New Roman" w:hAnsi="Times New Roman"/>
        </w:rPr>
      </w:pPr>
      <w:r w:rsidRPr="00032B30">
        <w:rPr>
          <w:rFonts w:ascii="Times New Roman" w:hAnsi="Times New Roman"/>
        </w:rPr>
        <w:t>numer t</w:t>
      </w:r>
      <w:r w:rsidR="00DA4A0C" w:rsidRPr="00032B30">
        <w:rPr>
          <w:rFonts w:ascii="Times New Roman" w:hAnsi="Times New Roman"/>
        </w:rPr>
        <w:t>elefon</w:t>
      </w:r>
      <w:r w:rsidRPr="00032B30">
        <w:rPr>
          <w:rFonts w:ascii="Times New Roman" w:hAnsi="Times New Roman"/>
        </w:rPr>
        <w:t>u,</w:t>
      </w:r>
    </w:p>
    <w:p w14:paraId="2E2968E1" w14:textId="58DC7E40" w:rsidR="00DA4A0C" w:rsidRPr="00032B30" w:rsidRDefault="00A70F02" w:rsidP="009E689A">
      <w:pPr>
        <w:pStyle w:val="Akapitzlist"/>
        <w:numPr>
          <w:ilvl w:val="0"/>
          <w:numId w:val="6"/>
        </w:numPr>
        <w:spacing w:line="276" w:lineRule="auto"/>
        <w:rPr>
          <w:rFonts w:ascii="Times New Roman" w:hAnsi="Times New Roman"/>
        </w:rPr>
      </w:pPr>
      <w:r w:rsidRPr="00032B30">
        <w:rPr>
          <w:rFonts w:ascii="Times New Roman" w:hAnsi="Times New Roman"/>
        </w:rPr>
        <w:t>i</w:t>
      </w:r>
      <w:r w:rsidR="00DA4A0C" w:rsidRPr="00032B30">
        <w:rPr>
          <w:rFonts w:ascii="Times New Roman" w:hAnsi="Times New Roman"/>
        </w:rPr>
        <w:t>nformacja o administratorze danych osobowych</w:t>
      </w:r>
      <w:r w:rsidR="00DB2FC6" w:rsidRPr="00032B30">
        <w:rPr>
          <w:rFonts w:ascii="Times New Roman" w:hAnsi="Times New Roman"/>
        </w:rPr>
        <w:t>.</w:t>
      </w:r>
    </w:p>
    <w:p w14:paraId="7A2B0CBA" w14:textId="1830A96F" w:rsidR="00705DA3" w:rsidRDefault="00DA4A0C" w:rsidP="009E689A">
      <w:pPr>
        <w:spacing w:line="276" w:lineRule="auto"/>
        <w:ind w:left="0"/>
        <w:rPr>
          <w:rFonts w:ascii="Times New Roman" w:hAnsi="Times New Roman"/>
        </w:rPr>
      </w:pPr>
      <w:r w:rsidRPr="00032B30">
        <w:rPr>
          <w:rFonts w:ascii="Times New Roman" w:hAnsi="Times New Roman"/>
        </w:rPr>
        <w:t xml:space="preserve">Część danych (definiowana </w:t>
      </w:r>
      <w:r w:rsidR="00A70F02" w:rsidRPr="00032B30">
        <w:rPr>
          <w:rFonts w:ascii="Times New Roman" w:hAnsi="Times New Roman"/>
        </w:rPr>
        <w:t xml:space="preserve">poprzez </w:t>
      </w:r>
      <w:r w:rsidRPr="00032B30">
        <w:rPr>
          <w:rFonts w:ascii="Times New Roman" w:hAnsi="Times New Roman"/>
        </w:rPr>
        <w:t xml:space="preserve">parametr w systemie </w:t>
      </w:r>
      <w:proofErr w:type="spellStart"/>
      <w:r w:rsidRPr="00032B30">
        <w:rPr>
          <w:rFonts w:ascii="Times New Roman" w:hAnsi="Times New Roman"/>
        </w:rPr>
        <w:t>Prolib</w:t>
      </w:r>
      <w:proofErr w:type="spellEnd"/>
      <w:r w:rsidRPr="00032B30">
        <w:rPr>
          <w:rFonts w:ascii="Times New Roman" w:hAnsi="Times New Roman"/>
        </w:rPr>
        <w:t>) powinna być możliwa do samodzielnej modyfikacji/aktualizacji przez czytelnika</w:t>
      </w:r>
      <w:r w:rsidR="0091692B" w:rsidRPr="00032B30">
        <w:rPr>
          <w:rFonts w:ascii="Times New Roman" w:hAnsi="Times New Roman"/>
        </w:rPr>
        <w:t xml:space="preserve"> w katalogu elektronicznym</w:t>
      </w:r>
      <w:r w:rsidRPr="00032B30">
        <w:rPr>
          <w:rFonts w:ascii="Times New Roman" w:hAnsi="Times New Roman"/>
        </w:rPr>
        <w:t>.</w:t>
      </w:r>
    </w:p>
    <w:p w14:paraId="213E3E5A" w14:textId="77777777" w:rsidR="006F1834" w:rsidRDefault="006F1834" w:rsidP="009E689A">
      <w:pPr>
        <w:spacing w:line="276" w:lineRule="auto"/>
        <w:ind w:left="0"/>
        <w:rPr>
          <w:rFonts w:ascii="Times New Roman" w:hAnsi="Times New Roman"/>
        </w:rPr>
      </w:pPr>
      <w:r>
        <w:rPr>
          <w:rFonts w:ascii="Times New Roman" w:hAnsi="Times New Roman"/>
        </w:rPr>
        <w:t>System powinien być rozbudowany także o możliwość informowania czytelników odnośnie zmian w regulaminach. W systemie powinien zostać dodany parametr w którym można zdefiniować:</w:t>
      </w:r>
    </w:p>
    <w:p w14:paraId="33A576F5" w14:textId="0E374E44" w:rsidR="006F1834" w:rsidRDefault="006F1834" w:rsidP="006F1834">
      <w:pPr>
        <w:pStyle w:val="Akapitzlist"/>
        <w:numPr>
          <w:ilvl w:val="0"/>
          <w:numId w:val="34"/>
        </w:numPr>
        <w:spacing w:line="276" w:lineRule="auto"/>
        <w:rPr>
          <w:rFonts w:ascii="Times New Roman" w:hAnsi="Times New Roman"/>
        </w:rPr>
      </w:pPr>
      <w:r>
        <w:rPr>
          <w:rFonts w:ascii="Times New Roman" w:hAnsi="Times New Roman"/>
        </w:rPr>
        <w:t>datę wprowadzenia ostatnich zmian do regulaminu,</w:t>
      </w:r>
    </w:p>
    <w:p w14:paraId="6705482E" w14:textId="770B85BF" w:rsidR="006F1834" w:rsidRDefault="006F1834" w:rsidP="006F1834">
      <w:pPr>
        <w:pStyle w:val="Akapitzlist"/>
        <w:numPr>
          <w:ilvl w:val="0"/>
          <w:numId w:val="34"/>
        </w:numPr>
        <w:spacing w:line="276" w:lineRule="auto"/>
        <w:rPr>
          <w:rFonts w:ascii="Times New Roman" w:hAnsi="Times New Roman"/>
        </w:rPr>
      </w:pPr>
      <w:r>
        <w:rPr>
          <w:rFonts w:ascii="Times New Roman" w:hAnsi="Times New Roman"/>
        </w:rPr>
        <w:t>streszczenie najważniejszych zmian,</w:t>
      </w:r>
    </w:p>
    <w:p w14:paraId="0702969D" w14:textId="2E46F10C" w:rsidR="006F1834" w:rsidRPr="006F1834" w:rsidRDefault="006F1834" w:rsidP="006F1834">
      <w:pPr>
        <w:pStyle w:val="Akapitzlist"/>
        <w:numPr>
          <w:ilvl w:val="0"/>
          <w:numId w:val="34"/>
        </w:numPr>
        <w:spacing w:line="276" w:lineRule="auto"/>
        <w:rPr>
          <w:rFonts w:ascii="Times New Roman" w:hAnsi="Times New Roman"/>
        </w:rPr>
      </w:pPr>
      <w:r>
        <w:rPr>
          <w:rFonts w:ascii="Times New Roman" w:hAnsi="Times New Roman"/>
        </w:rPr>
        <w:t>link do pełnych tekstów regulaminów</w:t>
      </w:r>
      <w:r w:rsidR="00B312A9">
        <w:rPr>
          <w:rFonts w:ascii="Times New Roman" w:hAnsi="Times New Roman"/>
        </w:rPr>
        <w:t>, z możliwością dodania więcej niż jednego regulaminu dla każdej z Bibliotek</w:t>
      </w:r>
      <w:r w:rsidR="00ED2088">
        <w:rPr>
          <w:rFonts w:ascii="Times New Roman" w:hAnsi="Times New Roman"/>
        </w:rPr>
        <w:t xml:space="preserve"> (np. regulamin Wypożyczalni, czytelni, pracowni komputerowej, korzystania z wifi, itp.)</w:t>
      </w:r>
      <w:r>
        <w:rPr>
          <w:rFonts w:ascii="Times New Roman" w:hAnsi="Times New Roman"/>
        </w:rPr>
        <w:t>.</w:t>
      </w:r>
    </w:p>
    <w:p w14:paraId="378BD241" w14:textId="5515E78E" w:rsidR="006F1834" w:rsidRPr="00032B30" w:rsidRDefault="006F1834" w:rsidP="009E689A">
      <w:pPr>
        <w:spacing w:line="276" w:lineRule="auto"/>
        <w:ind w:left="0"/>
        <w:rPr>
          <w:rFonts w:ascii="Times New Roman" w:hAnsi="Times New Roman"/>
        </w:rPr>
      </w:pPr>
      <w:r>
        <w:rPr>
          <w:rFonts w:ascii="Times New Roman" w:hAnsi="Times New Roman"/>
        </w:rPr>
        <w:t>Każdy czytelnik, który zaloguje się pierwszy raz do katalogu po zmianie regulaminu powinien otrzymać stosowną informację zawierającą streszczenie zmian w regulaminie oraz linki przekierowujące do pełnych tekstów regulaminów.</w:t>
      </w:r>
      <w:r w:rsidR="00B72DE9">
        <w:rPr>
          <w:rFonts w:ascii="Times New Roman" w:hAnsi="Times New Roman"/>
        </w:rPr>
        <w:t xml:space="preserve"> Czytelnik powinien jedynie potwierdzać akceptację zmian. </w:t>
      </w:r>
    </w:p>
    <w:p w14:paraId="68116E86" w14:textId="182A0D0F" w:rsidR="003148AA" w:rsidRPr="00032B30" w:rsidRDefault="00032B30" w:rsidP="00800E55">
      <w:pPr>
        <w:pStyle w:val="Nagwek1"/>
        <w:numPr>
          <w:ilvl w:val="0"/>
          <w:numId w:val="28"/>
        </w:numPr>
        <w:rPr>
          <w:rFonts w:ascii="Times New Roman" w:hAnsi="Times New Roman" w:cs="Times New Roman"/>
        </w:rPr>
      </w:pPr>
      <w:bookmarkStart w:id="20" w:name="_Toc474273611"/>
      <w:r w:rsidRPr="00032B30">
        <w:rPr>
          <w:rFonts w:ascii="Times New Roman" w:hAnsi="Times New Roman" w:cs="Times New Roman"/>
        </w:rPr>
        <w:t xml:space="preserve">Wymagania Web Content Accessibility </w:t>
      </w:r>
      <w:proofErr w:type="spellStart"/>
      <w:r w:rsidRPr="00032B30">
        <w:rPr>
          <w:rFonts w:ascii="Times New Roman" w:hAnsi="Times New Roman" w:cs="Times New Roman"/>
        </w:rPr>
        <w:t>Guidelines</w:t>
      </w:r>
      <w:proofErr w:type="spellEnd"/>
      <w:r w:rsidRPr="00032B30">
        <w:rPr>
          <w:rFonts w:ascii="Times New Roman" w:hAnsi="Times New Roman" w:cs="Times New Roman"/>
        </w:rPr>
        <w:t xml:space="preserve"> (WCAG 2.0)</w:t>
      </w:r>
      <w:bookmarkEnd w:id="20"/>
    </w:p>
    <w:p w14:paraId="6BF95393" w14:textId="6537ED3D" w:rsidR="00800E55" w:rsidRPr="00032B30" w:rsidRDefault="00032B30" w:rsidP="00800E55">
      <w:pPr>
        <w:spacing w:line="276" w:lineRule="auto"/>
        <w:ind w:left="0"/>
        <w:rPr>
          <w:rFonts w:ascii="Times New Roman" w:hAnsi="Times New Roman"/>
        </w:rPr>
      </w:pPr>
      <w:r w:rsidRPr="00032B30">
        <w:rPr>
          <w:rFonts w:ascii="Times New Roman" w:hAnsi="Times New Roman"/>
        </w:rPr>
        <w:t>Wdrażany katalog obejmujący wszystkie</w:t>
      </w:r>
      <w:r w:rsidR="00594847">
        <w:rPr>
          <w:rFonts w:ascii="Times New Roman" w:hAnsi="Times New Roman"/>
        </w:rPr>
        <w:t xml:space="preserve"> wdrażane</w:t>
      </w:r>
      <w:r w:rsidRPr="00032B30">
        <w:rPr>
          <w:rFonts w:ascii="Times New Roman" w:hAnsi="Times New Roman"/>
        </w:rPr>
        <w:t xml:space="preserve"> dodatkowe funkcjonalności musi być zgodny z wytycznymi WCAG 2.0 zawartymi w załączniku nr 4 do Rozporządzenia Rady Ministrów z dnia 12 kwietnia 2012 w sprawie Krajowych Ram Interoperacyjności, minimalnych wymagań dla rejestrów publicznych i wymiany informacji w postaci elektronicznej oraz minimalnych wymagań dla systemów teleinformatycznych (Dz.U. 2012 poz. 526</w:t>
      </w:r>
      <w:r w:rsidR="00800E55">
        <w:rPr>
          <w:rFonts w:ascii="Times New Roman" w:hAnsi="Times New Roman"/>
        </w:rPr>
        <w:t xml:space="preserve"> </w:t>
      </w:r>
      <w:r w:rsidR="00800E55">
        <w:rPr>
          <w:rFonts w:ascii="Verdana" w:hAnsi="Verdana"/>
          <w:color w:val="000000"/>
          <w:sz w:val="17"/>
          <w:szCs w:val="17"/>
          <w:shd w:val="clear" w:color="auto" w:fill="FFFFFF"/>
        </w:rPr>
        <w:t>z późn. zm.</w:t>
      </w:r>
      <w:r w:rsidRPr="00032B30">
        <w:rPr>
          <w:rFonts w:ascii="Times New Roman" w:hAnsi="Times New Roman"/>
        </w:rPr>
        <w:t>).</w:t>
      </w:r>
      <w:r w:rsidR="00800E55">
        <w:rPr>
          <w:rFonts w:ascii="Times New Roman" w:hAnsi="Times New Roman"/>
        </w:rPr>
        <w:t xml:space="preserve"> Zgodnie z którymi katalog musi spełniać następujące wymagania:</w:t>
      </w:r>
    </w:p>
    <w:tbl>
      <w:tblPr>
        <w:tblW w:w="7924"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20"/>
        <w:gridCol w:w="2749"/>
        <w:gridCol w:w="1701"/>
        <w:gridCol w:w="1701"/>
        <w:gridCol w:w="1253"/>
      </w:tblGrid>
      <w:tr w:rsidR="00800E55" w:rsidRPr="007F76D7" w14:paraId="0123DCDE" w14:textId="77777777" w:rsidTr="000C0EA5">
        <w:trPr>
          <w:jc w:val="center"/>
        </w:trPr>
        <w:tc>
          <w:tcPr>
            <w:tcW w:w="0" w:type="auto"/>
            <w:tcBorders>
              <w:bottom w:val="single" w:sz="6" w:space="0" w:color="auto"/>
              <w:right w:val="single" w:sz="6" w:space="0" w:color="auto"/>
            </w:tcBorders>
            <w:shd w:val="clear" w:color="auto" w:fill="C6D9F1" w:themeFill="text2" w:themeFillTint="33"/>
            <w:tcMar>
              <w:top w:w="75" w:type="dxa"/>
              <w:left w:w="150" w:type="dxa"/>
              <w:bottom w:w="75" w:type="dxa"/>
              <w:right w:w="75" w:type="dxa"/>
            </w:tcMar>
            <w:vAlign w:val="center"/>
            <w:hideMark/>
          </w:tcPr>
          <w:p w14:paraId="57082E9B" w14:textId="77777777" w:rsidR="00800E55" w:rsidRPr="007F76D7" w:rsidRDefault="00800E55" w:rsidP="00800E55">
            <w:pPr>
              <w:spacing w:after="0"/>
              <w:ind w:left="0"/>
              <w:jc w:val="center"/>
              <w:rPr>
                <w:rFonts w:ascii="Times New Roman" w:eastAsia="Times New Roman" w:hAnsi="Times New Roman"/>
                <w:b/>
                <w:sz w:val="20"/>
                <w:szCs w:val="20"/>
                <w:lang w:eastAsia="pl-PL"/>
              </w:rPr>
            </w:pPr>
            <w:r w:rsidRPr="007F76D7">
              <w:rPr>
                <w:rFonts w:ascii="Times New Roman" w:eastAsia="Times New Roman" w:hAnsi="Times New Roman"/>
                <w:b/>
                <w:sz w:val="20"/>
                <w:szCs w:val="20"/>
                <w:lang w:eastAsia="pl-PL"/>
              </w:rPr>
              <w:t>Lp.</w:t>
            </w:r>
          </w:p>
        </w:tc>
        <w:tc>
          <w:tcPr>
            <w:tcW w:w="2749" w:type="dxa"/>
            <w:tcBorders>
              <w:bottom w:val="single" w:sz="6" w:space="0" w:color="auto"/>
              <w:right w:val="single" w:sz="6" w:space="0" w:color="auto"/>
            </w:tcBorders>
            <w:shd w:val="clear" w:color="auto" w:fill="C6D9F1" w:themeFill="text2" w:themeFillTint="33"/>
            <w:tcMar>
              <w:top w:w="75" w:type="dxa"/>
              <w:left w:w="150" w:type="dxa"/>
              <w:bottom w:w="75" w:type="dxa"/>
              <w:right w:w="75" w:type="dxa"/>
            </w:tcMar>
            <w:vAlign w:val="center"/>
            <w:hideMark/>
          </w:tcPr>
          <w:p w14:paraId="6FF0C20E" w14:textId="77777777" w:rsidR="00800E55" w:rsidRPr="007F76D7" w:rsidRDefault="00800E55" w:rsidP="00800E55">
            <w:pPr>
              <w:spacing w:after="0"/>
              <w:ind w:left="0"/>
              <w:jc w:val="center"/>
              <w:rPr>
                <w:rFonts w:ascii="Times New Roman" w:eastAsia="Times New Roman" w:hAnsi="Times New Roman"/>
                <w:b/>
                <w:sz w:val="20"/>
                <w:szCs w:val="20"/>
                <w:lang w:eastAsia="pl-PL"/>
              </w:rPr>
            </w:pPr>
            <w:r w:rsidRPr="007F76D7">
              <w:rPr>
                <w:rFonts w:ascii="Times New Roman" w:eastAsia="Times New Roman" w:hAnsi="Times New Roman"/>
                <w:b/>
                <w:sz w:val="20"/>
                <w:szCs w:val="20"/>
                <w:lang w:eastAsia="pl-PL"/>
              </w:rPr>
              <w:t>Zasada</w:t>
            </w:r>
          </w:p>
        </w:tc>
        <w:tc>
          <w:tcPr>
            <w:tcW w:w="1701" w:type="dxa"/>
            <w:tcBorders>
              <w:bottom w:val="single" w:sz="6" w:space="0" w:color="auto"/>
              <w:right w:val="single" w:sz="6" w:space="0" w:color="auto"/>
            </w:tcBorders>
            <w:shd w:val="clear" w:color="auto" w:fill="C6D9F1" w:themeFill="text2" w:themeFillTint="33"/>
            <w:tcMar>
              <w:top w:w="75" w:type="dxa"/>
              <w:left w:w="150" w:type="dxa"/>
              <w:bottom w:w="75" w:type="dxa"/>
              <w:right w:w="75" w:type="dxa"/>
            </w:tcMar>
            <w:vAlign w:val="center"/>
            <w:hideMark/>
          </w:tcPr>
          <w:p w14:paraId="02517373" w14:textId="77777777" w:rsidR="00800E55" w:rsidRPr="007F76D7" w:rsidRDefault="00800E55" w:rsidP="00800E55">
            <w:pPr>
              <w:spacing w:after="0"/>
              <w:ind w:left="0"/>
              <w:jc w:val="center"/>
              <w:rPr>
                <w:rFonts w:ascii="Times New Roman" w:eastAsia="Times New Roman" w:hAnsi="Times New Roman"/>
                <w:b/>
                <w:sz w:val="20"/>
                <w:szCs w:val="20"/>
                <w:lang w:eastAsia="pl-PL"/>
              </w:rPr>
            </w:pPr>
            <w:r w:rsidRPr="007F76D7">
              <w:rPr>
                <w:rFonts w:ascii="Times New Roman" w:eastAsia="Times New Roman" w:hAnsi="Times New Roman"/>
                <w:b/>
                <w:sz w:val="20"/>
                <w:szCs w:val="20"/>
                <w:lang w:eastAsia="pl-PL"/>
              </w:rPr>
              <w:t>Wymaganie</w:t>
            </w:r>
          </w:p>
        </w:tc>
        <w:tc>
          <w:tcPr>
            <w:tcW w:w="1701" w:type="dxa"/>
            <w:tcBorders>
              <w:bottom w:val="single" w:sz="6" w:space="0" w:color="auto"/>
              <w:right w:val="single" w:sz="6" w:space="0" w:color="auto"/>
            </w:tcBorders>
            <w:shd w:val="clear" w:color="auto" w:fill="C6D9F1" w:themeFill="text2" w:themeFillTint="33"/>
            <w:tcMar>
              <w:top w:w="75" w:type="dxa"/>
              <w:left w:w="150" w:type="dxa"/>
              <w:bottom w:w="75" w:type="dxa"/>
              <w:right w:w="75" w:type="dxa"/>
            </w:tcMar>
            <w:vAlign w:val="center"/>
            <w:hideMark/>
          </w:tcPr>
          <w:p w14:paraId="09C6A686" w14:textId="77777777" w:rsidR="00800E55" w:rsidRPr="007F76D7" w:rsidRDefault="00800E55" w:rsidP="00800E55">
            <w:pPr>
              <w:spacing w:after="0"/>
              <w:ind w:left="0"/>
              <w:jc w:val="center"/>
              <w:rPr>
                <w:rFonts w:ascii="Times New Roman" w:eastAsia="Times New Roman" w:hAnsi="Times New Roman"/>
                <w:b/>
                <w:sz w:val="20"/>
                <w:szCs w:val="20"/>
                <w:lang w:eastAsia="pl-PL"/>
              </w:rPr>
            </w:pPr>
            <w:r w:rsidRPr="007F76D7">
              <w:rPr>
                <w:rFonts w:ascii="Times New Roman" w:eastAsia="Times New Roman" w:hAnsi="Times New Roman"/>
                <w:b/>
                <w:sz w:val="20"/>
                <w:szCs w:val="20"/>
                <w:lang w:eastAsia="pl-PL"/>
              </w:rPr>
              <w:t>Pozycja w WCAG 2.0</w:t>
            </w:r>
          </w:p>
        </w:tc>
        <w:tc>
          <w:tcPr>
            <w:tcW w:w="0" w:type="auto"/>
            <w:tcBorders>
              <w:bottom w:val="single" w:sz="6" w:space="0" w:color="auto"/>
              <w:right w:val="single" w:sz="6" w:space="0" w:color="auto"/>
            </w:tcBorders>
            <w:shd w:val="clear" w:color="auto" w:fill="C6D9F1" w:themeFill="text2" w:themeFillTint="33"/>
            <w:tcMar>
              <w:top w:w="75" w:type="dxa"/>
              <w:left w:w="150" w:type="dxa"/>
              <w:bottom w:w="75" w:type="dxa"/>
              <w:right w:w="75" w:type="dxa"/>
            </w:tcMar>
            <w:vAlign w:val="center"/>
            <w:hideMark/>
          </w:tcPr>
          <w:p w14:paraId="24EF0873" w14:textId="17890B3D" w:rsidR="00800E55" w:rsidRPr="007F76D7" w:rsidRDefault="00800E55" w:rsidP="00800E55">
            <w:pPr>
              <w:spacing w:after="0"/>
              <w:ind w:left="0"/>
              <w:jc w:val="center"/>
              <w:rPr>
                <w:rFonts w:ascii="Times New Roman" w:eastAsia="Times New Roman" w:hAnsi="Times New Roman"/>
                <w:b/>
                <w:sz w:val="20"/>
                <w:szCs w:val="20"/>
                <w:lang w:eastAsia="pl-PL"/>
              </w:rPr>
            </w:pPr>
            <w:r w:rsidRPr="007F76D7">
              <w:rPr>
                <w:rFonts w:ascii="Times New Roman" w:eastAsia="Times New Roman" w:hAnsi="Times New Roman"/>
                <w:b/>
                <w:sz w:val="20"/>
                <w:szCs w:val="20"/>
                <w:lang w:eastAsia="pl-PL"/>
              </w:rPr>
              <w:t>Wymagany poziom</w:t>
            </w:r>
          </w:p>
        </w:tc>
      </w:tr>
      <w:tr w:rsidR="00800E55" w:rsidRPr="007F76D7" w14:paraId="2AFD70B9"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DCE49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w:t>
            </w:r>
          </w:p>
        </w:tc>
        <w:tc>
          <w:tcPr>
            <w:tcW w:w="2749"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3B2075" w14:textId="77777777" w:rsidR="00800E55" w:rsidRPr="007F76D7" w:rsidRDefault="00800E55" w:rsidP="00800E55">
            <w:pPr>
              <w:spacing w:after="0"/>
              <w:ind w:left="0"/>
              <w:jc w:val="left"/>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Zasada 1 - Postrzeganie</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75905C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1.1</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3FF5B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1.1.1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9C162F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7E5437AA"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7DA336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w:t>
            </w:r>
          </w:p>
        </w:tc>
        <w:tc>
          <w:tcPr>
            <w:tcW w:w="2749" w:type="dxa"/>
            <w:vMerge/>
            <w:tcBorders>
              <w:bottom w:val="single" w:sz="6" w:space="0" w:color="auto"/>
              <w:right w:val="single" w:sz="6" w:space="0" w:color="auto"/>
            </w:tcBorders>
            <w:shd w:val="clear" w:color="auto" w:fill="auto"/>
            <w:vAlign w:val="center"/>
            <w:hideMark/>
          </w:tcPr>
          <w:p w14:paraId="68F2300F"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E2A9A2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1.2</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368707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1.2.1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8AF0B6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599054FA"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FE87422"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w:t>
            </w:r>
          </w:p>
        </w:tc>
        <w:tc>
          <w:tcPr>
            <w:tcW w:w="2749" w:type="dxa"/>
            <w:vMerge/>
            <w:tcBorders>
              <w:bottom w:val="single" w:sz="6" w:space="0" w:color="auto"/>
              <w:right w:val="single" w:sz="6" w:space="0" w:color="auto"/>
            </w:tcBorders>
            <w:shd w:val="clear" w:color="auto" w:fill="auto"/>
            <w:vAlign w:val="center"/>
            <w:hideMark/>
          </w:tcPr>
          <w:p w14:paraId="13BC3477"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3635734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B95220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1.2.2</w:t>
            </w:r>
          </w:p>
        </w:tc>
        <w:tc>
          <w:tcPr>
            <w:tcW w:w="0" w:type="auto"/>
            <w:vMerge/>
            <w:tcBorders>
              <w:bottom w:val="single" w:sz="6" w:space="0" w:color="auto"/>
              <w:right w:val="single" w:sz="6" w:space="0" w:color="auto"/>
            </w:tcBorders>
            <w:shd w:val="clear" w:color="auto" w:fill="auto"/>
            <w:vAlign w:val="center"/>
            <w:hideMark/>
          </w:tcPr>
          <w:p w14:paraId="6347EE5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32D52AF8"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18E9F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4.</w:t>
            </w:r>
          </w:p>
        </w:tc>
        <w:tc>
          <w:tcPr>
            <w:tcW w:w="2749" w:type="dxa"/>
            <w:vMerge/>
            <w:tcBorders>
              <w:bottom w:val="single" w:sz="6" w:space="0" w:color="auto"/>
              <w:right w:val="single" w:sz="6" w:space="0" w:color="auto"/>
            </w:tcBorders>
            <w:shd w:val="clear" w:color="auto" w:fill="auto"/>
            <w:vAlign w:val="center"/>
            <w:hideMark/>
          </w:tcPr>
          <w:p w14:paraId="03D38458"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488C383"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DC1647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1.2.3</w:t>
            </w:r>
          </w:p>
        </w:tc>
        <w:tc>
          <w:tcPr>
            <w:tcW w:w="0" w:type="auto"/>
            <w:vMerge/>
            <w:tcBorders>
              <w:bottom w:val="single" w:sz="6" w:space="0" w:color="auto"/>
              <w:right w:val="single" w:sz="6" w:space="0" w:color="auto"/>
            </w:tcBorders>
            <w:shd w:val="clear" w:color="auto" w:fill="auto"/>
            <w:vAlign w:val="center"/>
            <w:hideMark/>
          </w:tcPr>
          <w:p w14:paraId="2F38D877"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76F38108"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6DE287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lastRenderedPageBreak/>
              <w:t>5.</w:t>
            </w:r>
          </w:p>
        </w:tc>
        <w:tc>
          <w:tcPr>
            <w:tcW w:w="2749" w:type="dxa"/>
            <w:vMerge/>
            <w:tcBorders>
              <w:bottom w:val="single" w:sz="6" w:space="0" w:color="auto"/>
              <w:right w:val="single" w:sz="6" w:space="0" w:color="auto"/>
            </w:tcBorders>
            <w:shd w:val="clear" w:color="auto" w:fill="auto"/>
            <w:vAlign w:val="center"/>
            <w:hideMark/>
          </w:tcPr>
          <w:p w14:paraId="03C40653"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233598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1.3</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6FD3194"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1.3.1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A63EFC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4409604D" w14:textId="77777777" w:rsidTr="000C0EA5">
        <w:trPr>
          <w:trHeight w:val="240"/>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6AA0FE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6.</w:t>
            </w:r>
          </w:p>
        </w:tc>
        <w:tc>
          <w:tcPr>
            <w:tcW w:w="2749" w:type="dxa"/>
            <w:vMerge/>
            <w:tcBorders>
              <w:bottom w:val="single" w:sz="6" w:space="0" w:color="auto"/>
              <w:right w:val="single" w:sz="6" w:space="0" w:color="auto"/>
            </w:tcBorders>
            <w:shd w:val="clear" w:color="auto" w:fill="auto"/>
            <w:vAlign w:val="center"/>
            <w:hideMark/>
          </w:tcPr>
          <w:p w14:paraId="7530343B"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5550A143"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475B7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1.3.2</w:t>
            </w:r>
          </w:p>
        </w:tc>
        <w:tc>
          <w:tcPr>
            <w:tcW w:w="0" w:type="auto"/>
            <w:vMerge/>
            <w:tcBorders>
              <w:bottom w:val="single" w:sz="6" w:space="0" w:color="auto"/>
              <w:right w:val="single" w:sz="6" w:space="0" w:color="auto"/>
            </w:tcBorders>
            <w:shd w:val="clear" w:color="auto" w:fill="auto"/>
            <w:vAlign w:val="center"/>
            <w:hideMark/>
          </w:tcPr>
          <w:p w14:paraId="798D7D35"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6DBDBCB3" w14:textId="77777777" w:rsidTr="000C0EA5">
        <w:trPr>
          <w:trHeight w:val="240"/>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6C0422A"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7.</w:t>
            </w:r>
          </w:p>
        </w:tc>
        <w:tc>
          <w:tcPr>
            <w:tcW w:w="2749" w:type="dxa"/>
            <w:vMerge/>
            <w:tcBorders>
              <w:bottom w:val="single" w:sz="6" w:space="0" w:color="auto"/>
              <w:right w:val="single" w:sz="6" w:space="0" w:color="auto"/>
            </w:tcBorders>
            <w:shd w:val="clear" w:color="auto" w:fill="auto"/>
            <w:vAlign w:val="center"/>
            <w:hideMark/>
          </w:tcPr>
          <w:p w14:paraId="08B71715"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72FD4197"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CA2A3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1.3.3</w:t>
            </w:r>
          </w:p>
        </w:tc>
        <w:tc>
          <w:tcPr>
            <w:tcW w:w="0" w:type="auto"/>
            <w:vMerge/>
            <w:tcBorders>
              <w:bottom w:val="single" w:sz="6" w:space="0" w:color="auto"/>
              <w:right w:val="single" w:sz="6" w:space="0" w:color="auto"/>
            </w:tcBorders>
            <w:shd w:val="clear" w:color="auto" w:fill="auto"/>
            <w:vAlign w:val="center"/>
            <w:hideMark/>
          </w:tcPr>
          <w:p w14:paraId="7EC1D964"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7FC16DDC"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2FD041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8.</w:t>
            </w:r>
          </w:p>
        </w:tc>
        <w:tc>
          <w:tcPr>
            <w:tcW w:w="2749" w:type="dxa"/>
            <w:vMerge/>
            <w:tcBorders>
              <w:bottom w:val="single" w:sz="6" w:space="0" w:color="auto"/>
              <w:right w:val="single" w:sz="6" w:space="0" w:color="auto"/>
            </w:tcBorders>
            <w:shd w:val="clear" w:color="auto" w:fill="auto"/>
            <w:vAlign w:val="center"/>
            <w:hideMark/>
          </w:tcPr>
          <w:p w14:paraId="5F935AFF"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316C4A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1.4</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B82F03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9474F7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1457E409"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AA0900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9.</w:t>
            </w:r>
          </w:p>
        </w:tc>
        <w:tc>
          <w:tcPr>
            <w:tcW w:w="2749" w:type="dxa"/>
            <w:vMerge/>
            <w:tcBorders>
              <w:bottom w:val="single" w:sz="6" w:space="0" w:color="auto"/>
              <w:right w:val="single" w:sz="6" w:space="0" w:color="auto"/>
            </w:tcBorders>
            <w:shd w:val="clear" w:color="auto" w:fill="auto"/>
            <w:vAlign w:val="center"/>
            <w:hideMark/>
          </w:tcPr>
          <w:p w14:paraId="3CC12C3D"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59CAEAA3"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8985E2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1.4.2</w:t>
            </w:r>
          </w:p>
        </w:tc>
        <w:tc>
          <w:tcPr>
            <w:tcW w:w="0" w:type="auto"/>
            <w:vMerge/>
            <w:tcBorders>
              <w:bottom w:val="single" w:sz="6" w:space="0" w:color="auto"/>
              <w:right w:val="single" w:sz="6" w:space="0" w:color="auto"/>
            </w:tcBorders>
            <w:shd w:val="clear" w:color="auto" w:fill="auto"/>
            <w:vAlign w:val="center"/>
            <w:hideMark/>
          </w:tcPr>
          <w:p w14:paraId="68620B49"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11A7A938"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D3F20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10.</w:t>
            </w:r>
          </w:p>
        </w:tc>
        <w:tc>
          <w:tcPr>
            <w:tcW w:w="2749" w:type="dxa"/>
            <w:vMerge/>
            <w:tcBorders>
              <w:bottom w:val="single" w:sz="6" w:space="0" w:color="auto"/>
              <w:right w:val="single" w:sz="6" w:space="0" w:color="auto"/>
            </w:tcBorders>
            <w:shd w:val="clear" w:color="auto" w:fill="auto"/>
            <w:vAlign w:val="center"/>
            <w:hideMark/>
          </w:tcPr>
          <w:p w14:paraId="7FF9D32E"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2E279295"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F2F362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1.4.3</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13DF9D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AA</w:t>
            </w:r>
          </w:p>
        </w:tc>
      </w:tr>
      <w:tr w:rsidR="00800E55" w:rsidRPr="007F76D7" w14:paraId="3678AC3F"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8138E9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11.</w:t>
            </w:r>
          </w:p>
        </w:tc>
        <w:tc>
          <w:tcPr>
            <w:tcW w:w="2749" w:type="dxa"/>
            <w:vMerge/>
            <w:tcBorders>
              <w:bottom w:val="single" w:sz="6" w:space="0" w:color="auto"/>
              <w:right w:val="single" w:sz="6" w:space="0" w:color="auto"/>
            </w:tcBorders>
            <w:shd w:val="clear" w:color="auto" w:fill="auto"/>
            <w:vAlign w:val="center"/>
            <w:hideMark/>
          </w:tcPr>
          <w:p w14:paraId="5151974F"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42269FD8"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ECEFBC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1.4.4</w:t>
            </w:r>
          </w:p>
        </w:tc>
        <w:tc>
          <w:tcPr>
            <w:tcW w:w="0" w:type="auto"/>
            <w:vMerge/>
            <w:tcBorders>
              <w:bottom w:val="single" w:sz="6" w:space="0" w:color="auto"/>
              <w:right w:val="single" w:sz="6" w:space="0" w:color="auto"/>
            </w:tcBorders>
            <w:shd w:val="clear" w:color="auto" w:fill="auto"/>
            <w:vAlign w:val="center"/>
            <w:hideMark/>
          </w:tcPr>
          <w:p w14:paraId="459D1698"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33E5DBE6"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E74BD5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12.</w:t>
            </w:r>
          </w:p>
        </w:tc>
        <w:tc>
          <w:tcPr>
            <w:tcW w:w="2749" w:type="dxa"/>
            <w:vMerge/>
            <w:tcBorders>
              <w:bottom w:val="single" w:sz="6" w:space="0" w:color="auto"/>
              <w:right w:val="single" w:sz="6" w:space="0" w:color="auto"/>
            </w:tcBorders>
            <w:shd w:val="clear" w:color="auto" w:fill="auto"/>
            <w:vAlign w:val="center"/>
            <w:hideMark/>
          </w:tcPr>
          <w:p w14:paraId="6F914F68"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34A03295"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0C143E4"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1.4.5</w:t>
            </w:r>
          </w:p>
        </w:tc>
        <w:tc>
          <w:tcPr>
            <w:tcW w:w="0" w:type="auto"/>
            <w:vMerge/>
            <w:tcBorders>
              <w:bottom w:val="single" w:sz="6" w:space="0" w:color="auto"/>
              <w:right w:val="single" w:sz="6" w:space="0" w:color="auto"/>
            </w:tcBorders>
            <w:shd w:val="clear" w:color="auto" w:fill="auto"/>
            <w:vAlign w:val="center"/>
            <w:hideMark/>
          </w:tcPr>
          <w:p w14:paraId="1156396E"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464818A9"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31C89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13.</w:t>
            </w:r>
          </w:p>
        </w:tc>
        <w:tc>
          <w:tcPr>
            <w:tcW w:w="2749"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4E9AD6C" w14:textId="77777777" w:rsidR="00800E55" w:rsidRPr="007F76D7" w:rsidRDefault="00800E55" w:rsidP="00800E55">
            <w:pPr>
              <w:spacing w:after="0"/>
              <w:ind w:left="0"/>
              <w:jc w:val="left"/>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Zasada 2 - Funkcjonalność</w:t>
            </w: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AEF8E4"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2.1</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8F0D3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2.1.1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CFB787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63EE299D"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6E6D92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14.</w:t>
            </w:r>
          </w:p>
        </w:tc>
        <w:tc>
          <w:tcPr>
            <w:tcW w:w="2749" w:type="dxa"/>
            <w:vMerge/>
            <w:tcBorders>
              <w:bottom w:val="single" w:sz="6" w:space="0" w:color="auto"/>
              <w:right w:val="single" w:sz="6" w:space="0" w:color="auto"/>
            </w:tcBorders>
            <w:shd w:val="clear" w:color="auto" w:fill="auto"/>
            <w:vAlign w:val="center"/>
            <w:hideMark/>
          </w:tcPr>
          <w:p w14:paraId="7126354A"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1D73C96"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93C252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2.1.2</w:t>
            </w:r>
          </w:p>
        </w:tc>
        <w:tc>
          <w:tcPr>
            <w:tcW w:w="0" w:type="auto"/>
            <w:vMerge/>
            <w:tcBorders>
              <w:bottom w:val="single" w:sz="6" w:space="0" w:color="auto"/>
              <w:right w:val="single" w:sz="6" w:space="0" w:color="auto"/>
            </w:tcBorders>
            <w:shd w:val="clear" w:color="auto" w:fill="auto"/>
            <w:vAlign w:val="center"/>
            <w:hideMark/>
          </w:tcPr>
          <w:p w14:paraId="33692646"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27E944F2"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BF523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15.</w:t>
            </w:r>
          </w:p>
        </w:tc>
        <w:tc>
          <w:tcPr>
            <w:tcW w:w="2749" w:type="dxa"/>
            <w:vMerge/>
            <w:tcBorders>
              <w:bottom w:val="single" w:sz="6" w:space="0" w:color="auto"/>
              <w:right w:val="single" w:sz="6" w:space="0" w:color="auto"/>
            </w:tcBorders>
            <w:shd w:val="clear" w:color="auto" w:fill="auto"/>
            <w:vAlign w:val="center"/>
            <w:hideMark/>
          </w:tcPr>
          <w:p w14:paraId="40C2BEB5"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A1B09B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2.2</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A504A6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2.2.1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5444A7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13803614"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B06B49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16.</w:t>
            </w:r>
          </w:p>
        </w:tc>
        <w:tc>
          <w:tcPr>
            <w:tcW w:w="2749" w:type="dxa"/>
            <w:vMerge/>
            <w:tcBorders>
              <w:bottom w:val="single" w:sz="6" w:space="0" w:color="auto"/>
              <w:right w:val="single" w:sz="6" w:space="0" w:color="auto"/>
            </w:tcBorders>
            <w:shd w:val="clear" w:color="auto" w:fill="auto"/>
            <w:vAlign w:val="center"/>
            <w:hideMark/>
          </w:tcPr>
          <w:p w14:paraId="0B4B7D19"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A0AD2F0"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4B3D7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2.2.2</w:t>
            </w:r>
          </w:p>
        </w:tc>
        <w:tc>
          <w:tcPr>
            <w:tcW w:w="0" w:type="auto"/>
            <w:vMerge/>
            <w:tcBorders>
              <w:bottom w:val="single" w:sz="6" w:space="0" w:color="auto"/>
              <w:right w:val="single" w:sz="6" w:space="0" w:color="auto"/>
            </w:tcBorders>
            <w:shd w:val="clear" w:color="auto" w:fill="auto"/>
            <w:vAlign w:val="center"/>
            <w:hideMark/>
          </w:tcPr>
          <w:p w14:paraId="2D82F1BA"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3D7096D4"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8A7580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17.</w:t>
            </w:r>
          </w:p>
        </w:tc>
        <w:tc>
          <w:tcPr>
            <w:tcW w:w="2749" w:type="dxa"/>
            <w:vMerge/>
            <w:tcBorders>
              <w:bottom w:val="single" w:sz="6" w:space="0" w:color="auto"/>
              <w:right w:val="single" w:sz="6" w:space="0" w:color="auto"/>
            </w:tcBorders>
            <w:shd w:val="clear" w:color="auto" w:fill="auto"/>
            <w:vAlign w:val="center"/>
            <w:hideMark/>
          </w:tcPr>
          <w:p w14:paraId="06E82E28"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3F577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2.3</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D0AA2FA"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2.3.1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C1B469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76120B7D"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35719D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18.</w:t>
            </w:r>
          </w:p>
        </w:tc>
        <w:tc>
          <w:tcPr>
            <w:tcW w:w="2749" w:type="dxa"/>
            <w:vMerge/>
            <w:tcBorders>
              <w:bottom w:val="single" w:sz="6" w:space="0" w:color="auto"/>
              <w:right w:val="single" w:sz="6" w:space="0" w:color="auto"/>
            </w:tcBorders>
            <w:shd w:val="clear" w:color="auto" w:fill="auto"/>
            <w:vAlign w:val="center"/>
            <w:hideMark/>
          </w:tcPr>
          <w:p w14:paraId="5F87D467"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EC5832"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2.4</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E005BC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ECD53B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76B0B2AE"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D4FC37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19.</w:t>
            </w:r>
          </w:p>
        </w:tc>
        <w:tc>
          <w:tcPr>
            <w:tcW w:w="2749" w:type="dxa"/>
            <w:vMerge/>
            <w:tcBorders>
              <w:bottom w:val="single" w:sz="6" w:space="0" w:color="auto"/>
              <w:right w:val="single" w:sz="6" w:space="0" w:color="auto"/>
            </w:tcBorders>
            <w:shd w:val="clear" w:color="auto" w:fill="auto"/>
            <w:vAlign w:val="center"/>
            <w:hideMark/>
          </w:tcPr>
          <w:p w14:paraId="680A1B85"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6CEAA1C"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160EA7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2.4.2</w:t>
            </w:r>
          </w:p>
        </w:tc>
        <w:tc>
          <w:tcPr>
            <w:tcW w:w="0" w:type="auto"/>
            <w:vMerge/>
            <w:tcBorders>
              <w:bottom w:val="single" w:sz="6" w:space="0" w:color="auto"/>
              <w:right w:val="single" w:sz="6" w:space="0" w:color="auto"/>
            </w:tcBorders>
            <w:shd w:val="clear" w:color="auto" w:fill="auto"/>
            <w:vAlign w:val="center"/>
            <w:hideMark/>
          </w:tcPr>
          <w:p w14:paraId="1E10699F"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42FB47B0"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3C3A6B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20.</w:t>
            </w:r>
          </w:p>
        </w:tc>
        <w:tc>
          <w:tcPr>
            <w:tcW w:w="2749" w:type="dxa"/>
            <w:vMerge/>
            <w:tcBorders>
              <w:bottom w:val="single" w:sz="6" w:space="0" w:color="auto"/>
              <w:right w:val="single" w:sz="6" w:space="0" w:color="auto"/>
            </w:tcBorders>
            <w:shd w:val="clear" w:color="auto" w:fill="auto"/>
            <w:vAlign w:val="center"/>
            <w:hideMark/>
          </w:tcPr>
          <w:p w14:paraId="33DF645E"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1C1A324F"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08B11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2.4.3</w:t>
            </w:r>
          </w:p>
        </w:tc>
        <w:tc>
          <w:tcPr>
            <w:tcW w:w="0" w:type="auto"/>
            <w:vMerge/>
            <w:tcBorders>
              <w:bottom w:val="single" w:sz="6" w:space="0" w:color="auto"/>
              <w:right w:val="single" w:sz="6" w:space="0" w:color="auto"/>
            </w:tcBorders>
            <w:shd w:val="clear" w:color="auto" w:fill="auto"/>
            <w:vAlign w:val="center"/>
            <w:hideMark/>
          </w:tcPr>
          <w:p w14:paraId="4C7F1952"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2F4E3F04"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CFA102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21.</w:t>
            </w:r>
          </w:p>
        </w:tc>
        <w:tc>
          <w:tcPr>
            <w:tcW w:w="2749" w:type="dxa"/>
            <w:vMerge/>
            <w:tcBorders>
              <w:bottom w:val="single" w:sz="6" w:space="0" w:color="auto"/>
              <w:right w:val="single" w:sz="6" w:space="0" w:color="auto"/>
            </w:tcBorders>
            <w:shd w:val="clear" w:color="auto" w:fill="auto"/>
            <w:vAlign w:val="center"/>
            <w:hideMark/>
          </w:tcPr>
          <w:p w14:paraId="604B044E"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38F11780"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1F6A4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2.4.4</w:t>
            </w:r>
          </w:p>
        </w:tc>
        <w:tc>
          <w:tcPr>
            <w:tcW w:w="0" w:type="auto"/>
            <w:vMerge/>
            <w:tcBorders>
              <w:bottom w:val="single" w:sz="6" w:space="0" w:color="auto"/>
              <w:right w:val="single" w:sz="6" w:space="0" w:color="auto"/>
            </w:tcBorders>
            <w:shd w:val="clear" w:color="auto" w:fill="auto"/>
            <w:vAlign w:val="center"/>
            <w:hideMark/>
          </w:tcPr>
          <w:p w14:paraId="143E2641"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7D982155"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7D44728"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22.</w:t>
            </w:r>
          </w:p>
        </w:tc>
        <w:tc>
          <w:tcPr>
            <w:tcW w:w="2749" w:type="dxa"/>
            <w:vMerge/>
            <w:tcBorders>
              <w:bottom w:val="single" w:sz="6" w:space="0" w:color="auto"/>
              <w:right w:val="single" w:sz="6" w:space="0" w:color="auto"/>
            </w:tcBorders>
            <w:shd w:val="clear" w:color="auto" w:fill="auto"/>
            <w:vAlign w:val="center"/>
            <w:hideMark/>
          </w:tcPr>
          <w:p w14:paraId="55BAA70A"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74A71ED8"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A573A1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2.4.5</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F5CFE6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AA</w:t>
            </w:r>
          </w:p>
        </w:tc>
      </w:tr>
      <w:tr w:rsidR="00800E55" w:rsidRPr="007F76D7" w14:paraId="20205A79"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043C65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23.</w:t>
            </w:r>
          </w:p>
        </w:tc>
        <w:tc>
          <w:tcPr>
            <w:tcW w:w="2749" w:type="dxa"/>
            <w:vMerge/>
            <w:tcBorders>
              <w:bottom w:val="single" w:sz="6" w:space="0" w:color="auto"/>
              <w:right w:val="single" w:sz="6" w:space="0" w:color="auto"/>
            </w:tcBorders>
            <w:shd w:val="clear" w:color="auto" w:fill="auto"/>
            <w:vAlign w:val="center"/>
            <w:hideMark/>
          </w:tcPr>
          <w:p w14:paraId="531DF42A"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3F2CDE4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7591128"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2.4.6</w:t>
            </w:r>
          </w:p>
        </w:tc>
        <w:tc>
          <w:tcPr>
            <w:tcW w:w="0" w:type="auto"/>
            <w:vMerge/>
            <w:tcBorders>
              <w:bottom w:val="single" w:sz="6" w:space="0" w:color="auto"/>
              <w:right w:val="single" w:sz="6" w:space="0" w:color="auto"/>
            </w:tcBorders>
            <w:shd w:val="clear" w:color="auto" w:fill="auto"/>
            <w:vAlign w:val="center"/>
            <w:hideMark/>
          </w:tcPr>
          <w:p w14:paraId="6EF3F58F"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1297AB55"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3BA09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w:t>
            </w:r>
          </w:p>
        </w:tc>
        <w:tc>
          <w:tcPr>
            <w:tcW w:w="2749" w:type="dxa"/>
            <w:vMerge/>
            <w:tcBorders>
              <w:bottom w:val="single" w:sz="6" w:space="0" w:color="auto"/>
              <w:right w:val="single" w:sz="6" w:space="0" w:color="auto"/>
            </w:tcBorders>
            <w:shd w:val="clear" w:color="auto" w:fill="auto"/>
            <w:vAlign w:val="center"/>
            <w:hideMark/>
          </w:tcPr>
          <w:p w14:paraId="4E8D538B"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1ECAD14B"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5CBDCE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2.4.7</w:t>
            </w:r>
          </w:p>
        </w:tc>
        <w:tc>
          <w:tcPr>
            <w:tcW w:w="0" w:type="auto"/>
            <w:vMerge/>
            <w:tcBorders>
              <w:bottom w:val="single" w:sz="6" w:space="0" w:color="auto"/>
              <w:right w:val="single" w:sz="6" w:space="0" w:color="auto"/>
            </w:tcBorders>
            <w:shd w:val="clear" w:color="auto" w:fill="auto"/>
            <w:vAlign w:val="center"/>
            <w:hideMark/>
          </w:tcPr>
          <w:p w14:paraId="58E6354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66A86DFE"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F94A5F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25.</w:t>
            </w:r>
          </w:p>
        </w:tc>
        <w:tc>
          <w:tcPr>
            <w:tcW w:w="2749"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4B080AC" w14:textId="77777777" w:rsidR="00800E55" w:rsidRPr="007F76D7" w:rsidRDefault="00800E55" w:rsidP="00800E55">
            <w:pPr>
              <w:spacing w:after="0"/>
              <w:ind w:left="0"/>
              <w:jc w:val="left"/>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Zasada 3 - Zrozumiałość</w:t>
            </w: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245354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3.1</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41ABD9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3.1.1</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0E9066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0A490A52"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690A6C7"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26.</w:t>
            </w:r>
          </w:p>
        </w:tc>
        <w:tc>
          <w:tcPr>
            <w:tcW w:w="2749" w:type="dxa"/>
            <w:vMerge/>
            <w:tcBorders>
              <w:bottom w:val="single" w:sz="6" w:space="0" w:color="auto"/>
              <w:right w:val="single" w:sz="6" w:space="0" w:color="auto"/>
            </w:tcBorders>
            <w:shd w:val="clear" w:color="auto" w:fill="auto"/>
            <w:vAlign w:val="center"/>
            <w:hideMark/>
          </w:tcPr>
          <w:p w14:paraId="565B03A6"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7CA7CB98"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C3A93A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3.1.2</w:t>
            </w:r>
          </w:p>
        </w:tc>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E40780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AA</w:t>
            </w:r>
          </w:p>
        </w:tc>
      </w:tr>
      <w:tr w:rsidR="00800E55" w:rsidRPr="007F76D7" w14:paraId="680B508F"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F1DAF9A"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27.</w:t>
            </w:r>
          </w:p>
        </w:tc>
        <w:tc>
          <w:tcPr>
            <w:tcW w:w="2749" w:type="dxa"/>
            <w:vMerge/>
            <w:tcBorders>
              <w:bottom w:val="single" w:sz="6" w:space="0" w:color="auto"/>
              <w:right w:val="single" w:sz="6" w:space="0" w:color="auto"/>
            </w:tcBorders>
            <w:shd w:val="clear" w:color="auto" w:fill="auto"/>
            <w:vAlign w:val="center"/>
            <w:hideMark/>
          </w:tcPr>
          <w:p w14:paraId="20E6692F"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25DF96E"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3.2</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A36C422"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3.2.1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20F17A8"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11966359"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51E779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28.</w:t>
            </w:r>
          </w:p>
        </w:tc>
        <w:tc>
          <w:tcPr>
            <w:tcW w:w="2749" w:type="dxa"/>
            <w:vMerge/>
            <w:tcBorders>
              <w:bottom w:val="single" w:sz="6" w:space="0" w:color="auto"/>
              <w:right w:val="single" w:sz="6" w:space="0" w:color="auto"/>
            </w:tcBorders>
            <w:shd w:val="clear" w:color="auto" w:fill="auto"/>
            <w:vAlign w:val="center"/>
            <w:hideMark/>
          </w:tcPr>
          <w:p w14:paraId="4CDD7B38"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7CCFE1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E3D988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3.2.2</w:t>
            </w:r>
          </w:p>
        </w:tc>
        <w:tc>
          <w:tcPr>
            <w:tcW w:w="0" w:type="auto"/>
            <w:vMerge/>
            <w:tcBorders>
              <w:bottom w:val="single" w:sz="6" w:space="0" w:color="auto"/>
              <w:right w:val="single" w:sz="6" w:space="0" w:color="auto"/>
            </w:tcBorders>
            <w:shd w:val="clear" w:color="auto" w:fill="auto"/>
            <w:vAlign w:val="center"/>
            <w:hideMark/>
          </w:tcPr>
          <w:p w14:paraId="5C10F511"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3D519025"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16DFC7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29.</w:t>
            </w:r>
          </w:p>
        </w:tc>
        <w:tc>
          <w:tcPr>
            <w:tcW w:w="2749" w:type="dxa"/>
            <w:vMerge/>
            <w:tcBorders>
              <w:bottom w:val="single" w:sz="6" w:space="0" w:color="auto"/>
              <w:right w:val="single" w:sz="6" w:space="0" w:color="auto"/>
            </w:tcBorders>
            <w:shd w:val="clear" w:color="auto" w:fill="auto"/>
            <w:vAlign w:val="center"/>
            <w:hideMark/>
          </w:tcPr>
          <w:p w14:paraId="037B1E60"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254904BF"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47CBE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3.2.3</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665754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AA</w:t>
            </w:r>
          </w:p>
        </w:tc>
      </w:tr>
      <w:tr w:rsidR="00800E55" w:rsidRPr="007F76D7" w14:paraId="7AC5EC1D"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D13A35F"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30.</w:t>
            </w:r>
          </w:p>
        </w:tc>
        <w:tc>
          <w:tcPr>
            <w:tcW w:w="2749" w:type="dxa"/>
            <w:vMerge/>
            <w:tcBorders>
              <w:bottom w:val="single" w:sz="6" w:space="0" w:color="auto"/>
              <w:right w:val="single" w:sz="6" w:space="0" w:color="auto"/>
            </w:tcBorders>
            <w:shd w:val="clear" w:color="auto" w:fill="auto"/>
            <w:vAlign w:val="center"/>
            <w:hideMark/>
          </w:tcPr>
          <w:p w14:paraId="756F5BBC"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4C1F2E9C"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34C057D"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3.2.4</w:t>
            </w:r>
          </w:p>
        </w:tc>
        <w:tc>
          <w:tcPr>
            <w:tcW w:w="0" w:type="auto"/>
            <w:vMerge/>
            <w:tcBorders>
              <w:bottom w:val="single" w:sz="6" w:space="0" w:color="auto"/>
              <w:right w:val="single" w:sz="6" w:space="0" w:color="auto"/>
            </w:tcBorders>
            <w:shd w:val="clear" w:color="auto" w:fill="auto"/>
            <w:vAlign w:val="center"/>
            <w:hideMark/>
          </w:tcPr>
          <w:p w14:paraId="767B7F0C"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62E9007A"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5FFFF0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31.</w:t>
            </w:r>
          </w:p>
        </w:tc>
        <w:tc>
          <w:tcPr>
            <w:tcW w:w="2749" w:type="dxa"/>
            <w:vMerge/>
            <w:tcBorders>
              <w:bottom w:val="single" w:sz="6" w:space="0" w:color="auto"/>
              <w:right w:val="single" w:sz="6" w:space="0" w:color="auto"/>
            </w:tcBorders>
            <w:shd w:val="clear" w:color="auto" w:fill="auto"/>
            <w:vAlign w:val="center"/>
            <w:hideMark/>
          </w:tcPr>
          <w:p w14:paraId="18E6CDEA"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97649D8"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3.3</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9FBDA60"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3.3.1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DF59F31"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5B5AC4AA"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FC434D2"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32.</w:t>
            </w:r>
          </w:p>
        </w:tc>
        <w:tc>
          <w:tcPr>
            <w:tcW w:w="2749" w:type="dxa"/>
            <w:vMerge/>
            <w:tcBorders>
              <w:bottom w:val="single" w:sz="6" w:space="0" w:color="auto"/>
              <w:right w:val="single" w:sz="6" w:space="0" w:color="auto"/>
            </w:tcBorders>
            <w:shd w:val="clear" w:color="auto" w:fill="auto"/>
            <w:vAlign w:val="center"/>
            <w:hideMark/>
          </w:tcPr>
          <w:p w14:paraId="452B105D"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201FA2D8"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78B6F0E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3.3.2</w:t>
            </w:r>
          </w:p>
        </w:tc>
        <w:tc>
          <w:tcPr>
            <w:tcW w:w="0" w:type="auto"/>
            <w:vMerge/>
            <w:tcBorders>
              <w:bottom w:val="single" w:sz="6" w:space="0" w:color="auto"/>
              <w:right w:val="single" w:sz="6" w:space="0" w:color="auto"/>
            </w:tcBorders>
            <w:shd w:val="clear" w:color="auto" w:fill="auto"/>
            <w:vAlign w:val="center"/>
            <w:hideMark/>
          </w:tcPr>
          <w:p w14:paraId="1D442C0E"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4D417625"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43794B6"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33.</w:t>
            </w:r>
          </w:p>
        </w:tc>
        <w:tc>
          <w:tcPr>
            <w:tcW w:w="2749" w:type="dxa"/>
            <w:vMerge/>
            <w:tcBorders>
              <w:bottom w:val="single" w:sz="6" w:space="0" w:color="auto"/>
              <w:right w:val="single" w:sz="6" w:space="0" w:color="auto"/>
            </w:tcBorders>
            <w:shd w:val="clear" w:color="auto" w:fill="auto"/>
            <w:vAlign w:val="center"/>
            <w:hideMark/>
          </w:tcPr>
          <w:p w14:paraId="2350D3A0"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6ED35BDE"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D783D13"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3.3.3</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8CBCB42"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AA</w:t>
            </w:r>
          </w:p>
        </w:tc>
      </w:tr>
      <w:tr w:rsidR="00800E55" w:rsidRPr="007F76D7" w14:paraId="07003AEA"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35E5B1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34.</w:t>
            </w:r>
          </w:p>
        </w:tc>
        <w:tc>
          <w:tcPr>
            <w:tcW w:w="2749" w:type="dxa"/>
            <w:vMerge/>
            <w:tcBorders>
              <w:bottom w:val="single" w:sz="6" w:space="0" w:color="auto"/>
              <w:right w:val="single" w:sz="6" w:space="0" w:color="auto"/>
            </w:tcBorders>
            <w:shd w:val="clear" w:color="auto" w:fill="auto"/>
            <w:vAlign w:val="center"/>
            <w:hideMark/>
          </w:tcPr>
          <w:p w14:paraId="35DA09B4"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08B311A4"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8B86C7C"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3.3.4</w:t>
            </w:r>
          </w:p>
        </w:tc>
        <w:tc>
          <w:tcPr>
            <w:tcW w:w="0" w:type="auto"/>
            <w:vMerge/>
            <w:tcBorders>
              <w:bottom w:val="single" w:sz="6" w:space="0" w:color="auto"/>
              <w:right w:val="single" w:sz="6" w:space="0" w:color="auto"/>
            </w:tcBorders>
            <w:shd w:val="clear" w:color="auto" w:fill="auto"/>
            <w:vAlign w:val="center"/>
            <w:hideMark/>
          </w:tcPr>
          <w:p w14:paraId="3626BBD2"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r w:rsidR="00800E55" w:rsidRPr="007F76D7" w14:paraId="4BE6B3DC"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2EE0CB65"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35.</w:t>
            </w:r>
          </w:p>
        </w:tc>
        <w:tc>
          <w:tcPr>
            <w:tcW w:w="2749"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00E7B7DD" w14:textId="77777777" w:rsidR="00800E55" w:rsidRPr="007F76D7" w:rsidRDefault="00800E55" w:rsidP="00800E55">
            <w:pPr>
              <w:spacing w:after="0"/>
              <w:ind w:left="0"/>
              <w:jc w:val="left"/>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Zasada 4 - Kompatybilność</w:t>
            </w:r>
          </w:p>
        </w:tc>
        <w:tc>
          <w:tcPr>
            <w:tcW w:w="1701" w:type="dxa"/>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5485486A"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Wymaganie 4.1</w:t>
            </w: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1837EE04"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4.1.1</w:t>
            </w:r>
          </w:p>
        </w:tc>
        <w:tc>
          <w:tcPr>
            <w:tcW w:w="0" w:type="auto"/>
            <w:vMerge w:val="restart"/>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34B2D6C9"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A</w:t>
            </w:r>
          </w:p>
        </w:tc>
      </w:tr>
      <w:tr w:rsidR="00800E55" w:rsidRPr="007F76D7" w14:paraId="2247EDC2" w14:textId="77777777" w:rsidTr="000C0EA5">
        <w:trPr>
          <w:jc w:val="center"/>
        </w:trPr>
        <w:tc>
          <w:tcPr>
            <w:tcW w:w="0" w:type="auto"/>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6C8EECC4"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36.</w:t>
            </w:r>
          </w:p>
        </w:tc>
        <w:tc>
          <w:tcPr>
            <w:tcW w:w="2749" w:type="dxa"/>
            <w:vMerge/>
            <w:tcBorders>
              <w:bottom w:val="single" w:sz="6" w:space="0" w:color="auto"/>
              <w:right w:val="single" w:sz="6" w:space="0" w:color="auto"/>
            </w:tcBorders>
            <w:shd w:val="clear" w:color="auto" w:fill="auto"/>
            <w:vAlign w:val="center"/>
            <w:hideMark/>
          </w:tcPr>
          <w:p w14:paraId="421DFFFB" w14:textId="77777777" w:rsidR="00800E55" w:rsidRPr="007F76D7" w:rsidRDefault="00800E55" w:rsidP="00800E55">
            <w:pPr>
              <w:spacing w:after="0"/>
              <w:ind w:left="0"/>
              <w:jc w:val="left"/>
              <w:rPr>
                <w:rFonts w:ascii="Times New Roman" w:eastAsia="Times New Roman" w:hAnsi="Times New Roman"/>
                <w:sz w:val="20"/>
                <w:szCs w:val="20"/>
                <w:lang w:eastAsia="pl-PL"/>
              </w:rPr>
            </w:pPr>
          </w:p>
        </w:tc>
        <w:tc>
          <w:tcPr>
            <w:tcW w:w="1701" w:type="dxa"/>
            <w:vMerge/>
            <w:tcBorders>
              <w:bottom w:val="single" w:sz="6" w:space="0" w:color="auto"/>
              <w:right w:val="single" w:sz="6" w:space="0" w:color="auto"/>
            </w:tcBorders>
            <w:shd w:val="clear" w:color="auto" w:fill="auto"/>
            <w:vAlign w:val="center"/>
            <w:hideMark/>
          </w:tcPr>
          <w:p w14:paraId="13F225DD"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c>
          <w:tcPr>
            <w:tcW w:w="1701"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14:paraId="4BA3556B" w14:textId="77777777" w:rsidR="00800E55" w:rsidRPr="007F76D7" w:rsidRDefault="00800E55" w:rsidP="00800E55">
            <w:pPr>
              <w:spacing w:after="0"/>
              <w:ind w:left="0"/>
              <w:jc w:val="center"/>
              <w:rPr>
                <w:rFonts w:ascii="Times New Roman" w:eastAsia="Times New Roman" w:hAnsi="Times New Roman"/>
                <w:sz w:val="20"/>
                <w:szCs w:val="20"/>
                <w:lang w:eastAsia="pl-PL"/>
              </w:rPr>
            </w:pPr>
            <w:r w:rsidRPr="007F76D7">
              <w:rPr>
                <w:rFonts w:ascii="Times New Roman" w:eastAsia="Times New Roman" w:hAnsi="Times New Roman"/>
                <w:sz w:val="20"/>
                <w:szCs w:val="20"/>
                <w:lang w:eastAsia="pl-PL"/>
              </w:rPr>
              <w:t>4.1.2</w:t>
            </w:r>
          </w:p>
        </w:tc>
        <w:tc>
          <w:tcPr>
            <w:tcW w:w="0" w:type="auto"/>
            <w:vMerge/>
            <w:tcBorders>
              <w:bottom w:val="single" w:sz="6" w:space="0" w:color="auto"/>
              <w:right w:val="single" w:sz="6" w:space="0" w:color="auto"/>
            </w:tcBorders>
            <w:shd w:val="clear" w:color="auto" w:fill="auto"/>
            <w:vAlign w:val="center"/>
            <w:hideMark/>
          </w:tcPr>
          <w:p w14:paraId="5410C44F" w14:textId="77777777" w:rsidR="00800E55" w:rsidRPr="007F76D7" w:rsidRDefault="00800E55" w:rsidP="00800E55">
            <w:pPr>
              <w:spacing w:after="0"/>
              <w:ind w:left="0"/>
              <w:jc w:val="center"/>
              <w:rPr>
                <w:rFonts w:ascii="Times New Roman" w:eastAsia="Times New Roman" w:hAnsi="Times New Roman"/>
                <w:sz w:val="20"/>
                <w:szCs w:val="20"/>
                <w:lang w:eastAsia="pl-PL"/>
              </w:rPr>
            </w:pPr>
          </w:p>
        </w:tc>
      </w:tr>
    </w:tbl>
    <w:p w14:paraId="4BAC5366" w14:textId="566140A1" w:rsidR="00032B30" w:rsidRPr="00032B30" w:rsidRDefault="00032B30" w:rsidP="00800E55">
      <w:pPr>
        <w:spacing w:line="276" w:lineRule="auto"/>
        <w:ind w:left="0"/>
        <w:rPr>
          <w:rFonts w:ascii="Times New Roman" w:hAnsi="Times New Roman"/>
        </w:rPr>
      </w:pPr>
    </w:p>
    <w:p w14:paraId="72F8C23C" w14:textId="7FD64162" w:rsidR="00800E55" w:rsidRDefault="00705DA3" w:rsidP="00800E55">
      <w:pPr>
        <w:spacing w:line="276" w:lineRule="auto"/>
        <w:ind w:left="0"/>
        <w:rPr>
          <w:rFonts w:ascii="Times New Roman" w:hAnsi="Times New Roman"/>
        </w:rPr>
      </w:pPr>
      <w:r w:rsidRPr="00032B30">
        <w:rPr>
          <w:rFonts w:ascii="Times New Roman" w:hAnsi="Times New Roman"/>
        </w:rPr>
        <w:t xml:space="preserve">Wdrażany katalog elektroniczny będzie przed podpisaniem protokołów odbioru poddany audytowi przez firmę zewnętrzną w zakresie </w:t>
      </w:r>
      <w:r w:rsidR="005F528E" w:rsidRPr="00032B30">
        <w:rPr>
          <w:rFonts w:ascii="Times New Roman" w:hAnsi="Times New Roman"/>
        </w:rPr>
        <w:t>testów bezpieczeństwa, wydajnościowych i WCAG</w:t>
      </w:r>
      <w:r w:rsidRPr="00032B30">
        <w:rPr>
          <w:rFonts w:ascii="Times New Roman" w:hAnsi="Times New Roman"/>
        </w:rPr>
        <w:t xml:space="preserve"> 2.0</w:t>
      </w:r>
      <w:r w:rsidR="005F528E" w:rsidRPr="00032B30">
        <w:rPr>
          <w:rFonts w:ascii="Times New Roman" w:hAnsi="Times New Roman"/>
        </w:rPr>
        <w:t>.</w:t>
      </w:r>
      <w:r w:rsidRPr="00032B30">
        <w:rPr>
          <w:rFonts w:ascii="Times New Roman" w:hAnsi="Times New Roman"/>
        </w:rPr>
        <w:t xml:space="preserve"> </w:t>
      </w:r>
    </w:p>
    <w:p w14:paraId="788BC094" w14:textId="1391BBB7" w:rsidR="009E689A" w:rsidRPr="009E689A" w:rsidRDefault="009E689A" w:rsidP="009E689A">
      <w:pPr>
        <w:spacing w:line="276" w:lineRule="auto"/>
        <w:ind w:left="0"/>
        <w:rPr>
          <w:rFonts w:ascii="Times New Roman" w:hAnsi="Times New Roman"/>
        </w:rPr>
      </w:pPr>
      <w:r>
        <w:rPr>
          <w:rFonts w:ascii="Times New Roman" w:hAnsi="Times New Roman"/>
        </w:rPr>
        <w:lastRenderedPageBreak/>
        <w:t>W zakresie testów</w:t>
      </w:r>
      <w:r w:rsidRPr="009E689A">
        <w:rPr>
          <w:rFonts w:ascii="Times New Roman" w:hAnsi="Times New Roman"/>
        </w:rPr>
        <w:t xml:space="preserve"> bezpieczeństwa i wydajnościow</w:t>
      </w:r>
      <w:r>
        <w:rPr>
          <w:rFonts w:ascii="Times New Roman" w:hAnsi="Times New Roman"/>
        </w:rPr>
        <w:t>ych</w:t>
      </w:r>
      <w:r w:rsidRPr="009E689A">
        <w:rPr>
          <w:rFonts w:ascii="Times New Roman" w:hAnsi="Times New Roman"/>
        </w:rPr>
        <w:t xml:space="preserve"> </w:t>
      </w:r>
      <w:r>
        <w:rPr>
          <w:rFonts w:ascii="Times New Roman" w:hAnsi="Times New Roman"/>
        </w:rPr>
        <w:t>zewnętrzna firma w</w:t>
      </w:r>
      <w:r w:rsidRPr="009E689A">
        <w:rPr>
          <w:rFonts w:ascii="Times New Roman" w:hAnsi="Times New Roman"/>
        </w:rPr>
        <w:t xml:space="preserve">ykona zestaw testów penetracyjnych mających za zadanie wykrycie jak największej liczby błędów, mogących wpływać na integralność, autentyczność, niezaprzeczalność i poufność danych w uruchomionych usługach. Testy obejmą między innymi walidację parametrów, niepoprawne kodowanie, mechanizmy uwierzytelniające, konfigurację oprogramowania oraz logikę biznesową. Wykonane zostaną kontrolowane próby przełamania zabezpieczeń bez znajomości szczegółów budowy systemu (tzw. testy </w:t>
      </w:r>
      <w:proofErr w:type="spellStart"/>
      <w:r w:rsidRPr="009E689A">
        <w:rPr>
          <w:rFonts w:ascii="Times New Roman" w:hAnsi="Times New Roman"/>
        </w:rPr>
        <w:t>black-box</w:t>
      </w:r>
      <w:proofErr w:type="spellEnd"/>
      <w:r w:rsidRPr="009E689A">
        <w:rPr>
          <w:rFonts w:ascii="Times New Roman" w:hAnsi="Times New Roman"/>
        </w:rPr>
        <w:t xml:space="preserve">). Uruchomione systemy zostaną przetestowane w oparciu o metodykę OWASP (Open Web Application Security Project), a w szczególności o klasyfikację OWASP Top 10, OWASP ASVS (Application Security </w:t>
      </w:r>
      <w:proofErr w:type="spellStart"/>
      <w:r w:rsidRPr="009E689A">
        <w:rPr>
          <w:rFonts w:ascii="Times New Roman" w:hAnsi="Times New Roman"/>
        </w:rPr>
        <w:t>Verification</w:t>
      </w:r>
      <w:proofErr w:type="spellEnd"/>
      <w:r w:rsidRPr="009E689A">
        <w:rPr>
          <w:rFonts w:ascii="Times New Roman" w:hAnsi="Times New Roman"/>
        </w:rPr>
        <w:t xml:space="preserve"> Standard) zawierający najlepsze praktyki w zakresie testów bezpieczeństwa.</w:t>
      </w:r>
    </w:p>
    <w:p w14:paraId="4323C934" w14:textId="77777777" w:rsidR="009E689A" w:rsidRPr="009E689A" w:rsidRDefault="009E689A" w:rsidP="009E689A">
      <w:pPr>
        <w:spacing w:line="276" w:lineRule="auto"/>
        <w:ind w:left="0"/>
        <w:rPr>
          <w:rFonts w:ascii="Times New Roman" w:hAnsi="Times New Roman"/>
        </w:rPr>
      </w:pPr>
      <w:r w:rsidRPr="009E689A">
        <w:rPr>
          <w:rFonts w:ascii="Times New Roman" w:hAnsi="Times New Roman"/>
        </w:rPr>
        <w:t>Testy penetracyjne obejmują w szczególności:</w:t>
      </w:r>
    </w:p>
    <w:p w14:paraId="4EEA969F" w14:textId="799B0F7E"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 xml:space="preserve">wstrzyknięcia kodu (ang. </w:t>
      </w:r>
      <w:proofErr w:type="spellStart"/>
      <w:r w:rsidRPr="009E689A">
        <w:rPr>
          <w:rFonts w:ascii="Times New Roman" w:hAnsi="Times New Roman"/>
        </w:rPr>
        <w:t>injections</w:t>
      </w:r>
      <w:proofErr w:type="spellEnd"/>
      <w:r w:rsidRPr="009E689A">
        <w:rPr>
          <w:rFonts w:ascii="Times New Roman" w:hAnsi="Times New Roman"/>
        </w:rPr>
        <w:t xml:space="preserve">) - SQL/XML </w:t>
      </w:r>
      <w:proofErr w:type="spellStart"/>
      <w:r w:rsidRPr="009E689A">
        <w:rPr>
          <w:rFonts w:ascii="Times New Roman" w:hAnsi="Times New Roman"/>
        </w:rPr>
        <w:t>Injection</w:t>
      </w:r>
      <w:proofErr w:type="spellEnd"/>
      <w:r w:rsidRPr="009E689A">
        <w:rPr>
          <w:rFonts w:ascii="Times New Roman" w:hAnsi="Times New Roman"/>
        </w:rPr>
        <w:t xml:space="preserve">, podatności umożliwiające nieautoryzowany dostęp do danych - błędy: SQL, OS </w:t>
      </w:r>
      <w:proofErr w:type="spellStart"/>
      <w:r w:rsidRPr="009E689A">
        <w:rPr>
          <w:rFonts w:ascii="Times New Roman" w:hAnsi="Times New Roman"/>
        </w:rPr>
        <w:t>shell</w:t>
      </w:r>
      <w:proofErr w:type="spellEnd"/>
      <w:r w:rsidRPr="009E689A">
        <w:rPr>
          <w:rFonts w:ascii="Times New Roman" w:hAnsi="Times New Roman"/>
        </w:rPr>
        <w:t xml:space="preserve">, LDAP, </w:t>
      </w:r>
      <w:proofErr w:type="spellStart"/>
      <w:r w:rsidRPr="009E689A">
        <w:rPr>
          <w:rFonts w:ascii="Times New Roman" w:hAnsi="Times New Roman"/>
        </w:rPr>
        <w:t>XPath</w:t>
      </w:r>
      <w:proofErr w:type="spellEnd"/>
      <w:r w:rsidRPr="009E689A">
        <w:rPr>
          <w:rFonts w:ascii="Times New Roman" w:hAnsi="Times New Roman"/>
        </w:rPr>
        <w:t xml:space="preserve"> </w:t>
      </w:r>
      <w:proofErr w:type="spellStart"/>
      <w:r w:rsidRPr="009E689A">
        <w:rPr>
          <w:rFonts w:ascii="Times New Roman" w:hAnsi="Times New Roman"/>
        </w:rPr>
        <w:t>Injection</w:t>
      </w:r>
      <w:proofErr w:type="spellEnd"/>
      <w:r w:rsidRPr="009E689A">
        <w:rPr>
          <w:rFonts w:ascii="Times New Roman" w:hAnsi="Times New Roman"/>
        </w:rPr>
        <w:t>,</w:t>
      </w:r>
    </w:p>
    <w:p w14:paraId="18A13D96" w14:textId="6DA51F93"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 xml:space="preserve">file </w:t>
      </w:r>
      <w:proofErr w:type="spellStart"/>
      <w:r w:rsidRPr="009E689A">
        <w:rPr>
          <w:rFonts w:ascii="Times New Roman" w:hAnsi="Times New Roman"/>
        </w:rPr>
        <w:t>include</w:t>
      </w:r>
      <w:proofErr w:type="spellEnd"/>
      <w:r w:rsidRPr="009E689A">
        <w:rPr>
          <w:rFonts w:ascii="Times New Roman" w:hAnsi="Times New Roman"/>
        </w:rPr>
        <w:t xml:space="preserve"> - nieautoryzowany dostęp (i odczyt) do plików systemowych,</w:t>
      </w:r>
    </w:p>
    <w:p w14:paraId="7CC46593" w14:textId="7C407FA1"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 xml:space="preserve">błędy typu Cross-Site Scripting (XSS) - umożliwiające wykonanie szeregu nieautoryzowanych akcji w aplikacji webowej, np.: podmiany zawartości strony po stronie klienta, wykonanie czynności jako inny użytkownik lub ataki typu </w:t>
      </w:r>
      <w:proofErr w:type="spellStart"/>
      <w:r w:rsidRPr="009E689A">
        <w:rPr>
          <w:rFonts w:ascii="Times New Roman" w:hAnsi="Times New Roman"/>
        </w:rPr>
        <w:t>phishing</w:t>
      </w:r>
      <w:proofErr w:type="spellEnd"/>
      <w:r w:rsidRPr="009E689A">
        <w:rPr>
          <w:rFonts w:ascii="Times New Roman" w:hAnsi="Times New Roman"/>
        </w:rPr>
        <w:t>,</w:t>
      </w:r>
    </w:p>
    <w:p w14:paraId="1579C08D" w14:textId="480B2805"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ujawnienie informacji - najczęściej dotyczących systemu oraz stosowanych zabezpieczeń, co umożliwia przeprowadzenie dalszych ataków wymierzonych w aplikację lub infrastrukturę,</w:t>
      </w:r>
    </w:p>
    <w:p w14:paraId="7ADC9658" w14:textId="7CE2A803"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podatności związane z zarządzaniem sesją - np. przechwycenie sesji i dostęp do serwisu jako inny użytkownik, itp.,</w:t>
      </w:r>
    </w:p>
    <w:p w14:paraId="7B80A5DA" w14:textId="7C7D6E5E"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testowanie mechanizmów uwierzytelniających,</w:t>
      </w:r>
    </w:p>
    <w:p w14:paraId="11678E04" w14:textId="0448CF39"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testowanie podatności SSL/TLS,</w:t>
      </w:r>
    </w:p>
    <w:p w14:paraId="4CBFDFA2" w14:textId="3C9E7C1D"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testy eskalacyjne - dotyczące błędów w systemach uprawnień,</w:t>
      </w:r>
    </w:p>
    <w:p w14:paraId="77F31BD2" w14:textId="7E122EA5"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nieaktualne oprogramowanie,</w:t>
      </w:r>
    </w:p>
    <w:p w14:paraId="447F3C8D" w14:textId="6637D88C"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 xml:space="preserve">błędy typu Cross Site </w:t>
      </w:r>
      <w:proofErr w:type="spellStart"/>
      <w:r w:rsidRPr="009E689A">
        <w:rPr>
          <w:rFonts w:ascii="Times New Roman" w:hAnsi="Times New Roman"/>
        </w:rPr>
        <w:t>Request</w:t>
      </w:r>
      <w:proofErr w:type="spellEnd"/>
      <w:r w:rsidRPr="009E689A">
        <w:rPr>
          <w:rFonts w:ascii="Times New Roman" w:hAnsi="Times New Roman"/>
        </w:rPr>
        <w:t xml:space="preserve"> </w:t>
      </w:r>
      <w:proofErr w:type="spellStart"/>
      <w:r w:rsidRPr="009E689A">
        <w:rPr>
          <w:rFonts w:ascii="Times New Roman" w:hAnsi="Times New Roman"/>
        </w:rPr>
        <w:t>Forgery</w:t>
      </w:r>
      <w:proofErr w:type="spellEnd"/>
      <w:r w:rsidRPr="009E689A">
        <w:rPr>
          <w:rFonts w:ascii="Times New Roman" w:hAnsi="Times New Roman"/>
        </w:rPr>
        <w:t xml:space="preserve"> (CSRF) – umożliwiające wykonanie szeregu nieautoryzowanych akcji w aplikacji web,</w:t>
      </w:r>
    </w:p>
    <w:p w14:paraId="6042D166" w14:textId="1B10D634"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testowanie aplikacji pod katem występowania błędów logicznych,</w:t>
      </w:r>
    </w:p>
    <w:p w14:paraId="7E6830A2" w14:textId="1705D039" w:rsidR="009E689A" w:rsidRP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niebezpieczne przekierowania,</w:t>
      </w:r>
    </w:p>
    <w:p w14:paraId="11220C30" w14:textId="5E0931F1" w:rsidR="009E689A" w:rsidRDefault="009E689A" w:rsidP="009E689A">
      <w:pPr>
        <w:pStyle w:val="Akapitzlist"/>
        <w:numPr>
          <w:ilvl w:val="0"/>
          <w:numId w:val="6"/>
        </w:numPr>
        <w:spacing w:line="276" w:lineRule="auto"/>
        <w:rPr>
          <w:rFonts w:ascii="Times New Roman" w:hAnsi="Times New Roman"/>
        </w:rPr>
      </w:pPr>
      <w:r w:rsidRPr="009E689A">
        <w:rPr>
          <w:rFonts w:ascii="Times New Roman" w:hAnsi="Times New Roman"/>
        </w:rPr>
        <w:t xml:space="preserve">testowanie podatności HTTP </w:t>
      </w:r>
      <w:proofErr w:type="spellStart"/>
      <w:r w:rsidRPr="009E689A">
        <w:rPr>
          <w:rFonts w:ascii="Times New Roman" w:hAnsi="Times New Roman"/>
        </w:rPr>
        <w:t>Parameter</w:t>
      </w:r>
      <w:proofErr w:type="spellEnd"/>
      <w:r w:rsidRPr="009E689A">
        <w:rPr>
          <w:rFonts w:ascii="Times New Roman" w:hAnsi="Times New Roman"/>
        </w:rPr>
        <w:t xml:space="preserve"> </w:t>
      </w:r>
      <w:proofErr w:type="spellStart"/>
      <w:r w:rsidRPr="009E689A">
        <w:rPr>
          <w:rFonts w:ascii="Times New Roman" w:hAnsi="Times New Roman"/>
        </w:rPr>
        <w:t>Pollution</w:t>
      </w:r>
      <w:proofErr w:type="spellEnd"/>
      <w:r w:rsidRPr="009E689A">
        <w:rPr>
          <w:rFonts w:ascii="Times New Roman" w:hAnsi="Times New Roman"/>
        </w:rPr>
        <w:t>.</w:t>
      </w:r>
    </w:p>
    <w:p w14:paraId="4CB2BFC4" w14:textId="77777777" w:rsidR="00AF7483" w:rsidRDefault="00AF7483" w:rsidP="00AF7483">
      <w:pPr>
        <w:spacing w:line="276" w:lineRule="auto"/>
        <w:ind w:left="0"/>
        <w:rPr>
          <w:rFonts w:ascii="Times New Roman" w:hAnsi="Times New Roman"/>
        </w:rPr>
      </w:pPr>
    </w:p>
    <w:p w14:paraId="7FD58705" w14:textId="67D8D470" w:rsidR="009E689A" w:rsidRPr="009E689A" w:rsidRDefault="00AF7483" w:rsidP="005A692B">
      <w:pPr>
        <w:spacing w:line="276" w:lineRule="auto"/>
        <w:ind w:left="0"/>
        <w:rPr>
          <w:rFonts w:ascii="Times New Roman" w:hAnsi="Times New Roman"/>
        </w:rPr>
      </w:pPr>
      <w:r w:rsidRPr="00AF7483">
        <w:rPr>
          <w:rFonts w:ascii="Times New Roman" w:hAnsi="Times New Roman"/>
        </w:rPr>
        <w:t>Po przeprowadzeniu audy</w:t>
      </w:r>
      <w:r>
        <w:rPr>
          <w:rFonts w:ascii="Times New Roman" w:hAnsi="Times New Roman"/>
        </w:rPr>
        <w:t>tów</w:t>
      </w:r>
      <w:r w:rsidRPr="00AF7483">
        <w:rPr>
          <w:rFonts w:ascii="Times New Roman" w:hAnsi="Times New Roman"/>
        </w:rPr>
        <w:t xml:space="preserve"> Wykonawca otrzyma kopię protokołów z przeprowadzonych testów i będzie musiał odnieść się do uwa</w:t>
      </w:r>
      <w:r w:rsidR="005A692B">
        <w:rPr>
          <w:rFonts w:ascii="Times New Roman" w:hAnsi="Times New Roman"/>
        </w:rPr>
        <w:t xml:space="preserve">g i poprawić ewentualne błędy. </w:t>
      </w:r>
    </w:p>
    <w:p w14:paraId="6990C04D" w14:textId="045AAA0D" w:rsidR="009E689A" w:rsidRPr="00032B30" w:rsidRDefault="00800E55" w:rsidP="00800E55">
      <w:pPr>
        <w:spacing w:line="276" w:lineRule="auto"/>
        <w:ind w:left="0"/>
        <w:rPr>
          <w:rFonts w:ascii="Times New Roman" w:hAnsi="Times New Roman"/>
        </w:rPr>
      </w:pPr>
      <w:r w:rsidRPr="00032B30">
        <w:rPr>
          <w:rFonts w:ascii="Times New Roman" w:hAnsi="Times New Roman"/>
        </w:rPr>
        <w:t>Wdrażane katalogi i usługi</w:t>
      </w:r>
      <w:r>
        <w:rPr>
          <w:rFonts w:ascii="Times New Roman" w:hAnsi="Times New Roman"/>
        </w:rPr>
        <w:t xml:space="preserve"> oraz system </w:t>
      </w:r>
      <w:proofErr w:type="spellStart"/>
      <w:r>
        <w:rPr>
          <w:rFonts w:ascii="Times New Roman" w:hAnsi="Times New Roman"/>
        </w:rPr>
        <w:t>Prolib</w:t>
      </w:r>
      <w:proofErr w:type="spellEnd"/>
      <w:r w:rsidRPr="00032B30">
        <w:rPr>
          <w:rFonts w:ascii="Times New Roman" w:hAnsi="Times New Roman"/>
        </w:rPr>
        <w:t xml:space="preserve"> nie mogą mieć ograniczeń licencyjnych na ilość przechowywanych zbiorów,  ilość zapisanych czytelników, ilość zamówień</w:t>
      </w:r>
      <w:r>
        <w:rPr>
          <w:rFonts w:ascii="Times New Roman" w:hAnsi="Times New Roman"/>
        </w:rPr>
        <w:t>, ilość kont pracowników zdefiniowanych w systemie</w:t>
      </w:r>
      <w:r w:rsidRPr="00032B30">
        <w:rPr>
          <w:rFonts w:ascii="Times New Roman" w:hAnsi="Times New Roman"/>
        </w:rPr>
        <w:t xml:space="preserve"> itp.</w:t>
      </w:r>
      <w:r>
        <w:rPr>
          <w:rFonts w:ascii="Times New Roman" w:hAnsi="Times New Roman"/>
        </w:rPr>
        <w:t xml:space="preserve"> </w:t>
      </w:r>
      <w:r w:rsidR="009E689A">
        <w:rPr>
          <w:rFonts w:ascii="Times New Roman" w:hAnsi="Times New Roman"/>
        </w:rPr>
        <w:t>Szacowana liczba pracowników to nie więcej niż 150 we wszystkich Bibliotekach, przy czym jednocześnie pracujących nie więcej niż 125.</w:t>
      </w:r>
    </w:p>
    <w:p w14:paraId="393A03FB" w14:textId="2E365E62" w:rsidR="00F42FBC" w:rsidRDefault="00F42FBC" w:rsidP="00800E55">
      <w:pPr>
        <w:spacing w:line="276" w:lineRule="auto"/>
        <w:ind w:left="0"/>
        <w:rPr>
          <w:rFonts w:ascii="Times New Roman" w:hAnsi="Times New Roman"/>
        </w:rPr>
      </w:pPr>
      <w:r w:rsidRPr="00800E55">
        <w:rPr>
          <w:rFonts w:ascii="Times New Roman" w:hAnsi="Times New Roman"/>
        </w:rPr>
        <w:lastRenderedPageBreak/>
        <w:t xml:space="preserve">Wstępne prace związane z realizacją zamówienia wykonywane będą na serwerach Wykonawcy. Wdrożenie wersji testowej odbywać będzie się na  serwerach Zamawiającego. Na nowy katalog elektroniczny Zamawiający przeznaczy dedykowaną, skonfigurowaną maszynę wirtualną z zainstalowanym systemem operacyjnym </w:t>
      </w:r>
      <w:proofErr w:type="spellStart"/>
      <w:r w:rsidRPr="00800E55">
        <w:rPr>
          <w:rFonts w:ascii="Times New Roman" w:hAnsi="Times New Roman"/>
        </w:rPr>
        <w:t>linux</w:t>
      </w:r>
      <w:proofErr w:type="spellEnd"/>
      <w:r w:rsidRPr="00800E55">
        <w:rPr>
          <w:rFonts w:ascii="Times New Roman" w:hAnsi="Times New Roman"/>
        </w:rPr>
        <w:t xml:space="preserve"> </w:t>
      </w:r>
      <w:proofErr w:type="spellStart"/>
      <w:r w:rsidRPr="00800E55">
        <w:rPr>
          <w:rFonts w:ascii="Times New Roman" w:hAnsi="Times New Roman"/>
        </w:rPr>
        <w:t>CentOS</w:t>
      </w:r>
      <w:proofErr w:type="spellEnd"/>
      <w:r w:rsidRPr="00800E55">
        <w:rPr>
          <w:rFonts w:ascii="Times New Roman" w:hAnsi="Times New Roman"/>
        </w:rPr>
        <w:t xml:space="preserve">. Rozbudowa systemu </w:t>
      </w:r>
      <w:proofErr w:type="spellStart"/>
      <w:r w:rsidRPr="00800E55">
        <w:rPr>
          <w:rFonts w:ascii="Times New Roman" w:hAnsi="Times New Roman"/>
        </w:rPr>
        <w:t>Prolib</w:t>
      </w:r>
      <w:proofErr w:type="spellEnd"/>
      <w:r w:rsidRPr="00800E55">
        <w:rPr>
          <w:rFonts w:ascii="Times New Roman" w:hAnsi="Times New Roman"/>
        </w:rPr>
        <w:t xml:space="preserve"> będzie odbywała się bazie testowej Zamawiającego. Usługi będą wdrażane etapami zgodnie z harmonogramem prac ustalonym z Wykonawcą w trakcie podpisywania </w:t>
      </w:r>
      <w:r w:rsidR="007C7E5C" w:rsidRPr="00800E55">
        <w:rPr>
          <w:rFonts w:ascii="Times New Roman" w:hAnsi="Times New Roman"/>
        </w:rPr>
        <w:t>umowy</w:t>
      </w:r>
      <w:r w:rsidRPr="00800E55">
        <w:rPr>
          <w:rFonts w:ascii="Times New Roman" w:hAnsi="Times New Roman"/>
        </w:rPr>
        <w:t xml:space="preserve">. Dopuszcza się </w:t>
      </w:r>
      <w:r w:rsidR="00D22232" w:rsidRPr="00800E55">
        <w:rPr>
          <w:rFonts w:ascii="Times New Roman" w:hAnsi="Times New Roman"/>
        </w:rPr>
        <w:t xml:space="preserve">częściowe </w:t>
      </w:r>
      <w:r w:rsidRPr="00800E55">
        <w:rPr>
          <w:rFonts w:ascii="Times New Roman" w:hAnsi="Times New Roman"/>
        </w:rPr>
        <w:t xml:space="preserve">uruchamianie wybranych </w:t>
      </w:r>
      <w:r w:rsidR="00D44556">
        <w:rPr>
          <w:rFonts w:ascii="Times New Roman" w:hAnsi="Times New Roman"/>
        </w:rPr>
        <w:t>usług/funkcjonalności/modułów</w:t>
      </w:r>
      <w:r w:rsidRPr="00800E55">
        <w:rPr>
          <w:rFonts w:ascii="Times New Roman" w:hAnsi="Times New Roman"/>
        </w:rPr>
        <w:t xml:space="preserve"> w bazie </w:t>
      </w:r>
      <w:r w:rsidR="00857E51">
        <w:rPr>
          <w:rFonts w:ascii="Times New Roman" w:hAnsi="Times New Roman"/>
        </w:rPr>
        <w:t xml:space="preserve">testowej a następnie </w:t>
      </w:r>
      <w:r w:rsidRPr="00800E55">
        <w:rPr>
          <w:rFonts w:ascii="Times New Roman" w:hAnsi="Times New Roman"/>
        </w:rPr>
        <w:t>produkcyjnej Zamawiającego po akceptacji obu stron.</w:t>
      </w:r>
    </w:p>
    <w:p w14:paraId="4E0DA9CA" w14:textId="629ABE0A" w:rsidR="00125139" w:rsidRDefault="00125139" w:rsidP="00800E55">
      <w:pPr>
        <w:spacing w:line="276" w:lineRule="auto"/>
        <w:ind w:left="0"/>
        <w:rPr>
          <w:rFonts w:ascii="Times New Roman" w:hAnsi="Times New Roman"/>
        </w:rPr>
      </w:pPr>
      <w:r>
        <w:rPr>
          <w:rFonts w:ascii="Times New Roman" w:hAnsi="Times New Roman"/>
        </w:rPr>
        <w:t xml:space="preserve">Prace wykonywane na bazie produkcyjnej </w:t>
      </w:r>
      <w:r w:rsidR="007B278C">
        <w:rPr>
          <w:rFonts w:ascii="Times New Roman" w:hAnsi="Times New Roman"/>
        </w:rPr>
        <w:t>Z</w:t>
      </w:r>
      <w:r>
        <w:rPr>
          <w:rFonts w:ascii="Times New Roman" w:hAnsi="Times New Roman"/>
        </w:rPr>
        <w:t xml:space="preserve">amawiającego muszą minimalizować czas niedostępności systemu </w:t>
      </w:r>
      <w:r w:rsidR="007B278C">
        <w:rPr>
          <w:rFonts w:ascii="Times New Roman" w:hAnsi="Times New Roman"/>
        </w:rPr>
        <w:t>zakłócający</w:t>
      </w:r>
      <w:r>
        <w:rPr>
          <w:rFonts w:ascii="Times New Roman" w:hAnsi="Times New Roman"/>
        </w:rPr>
        <w:t xml:space="preserve"> bieżącą działalność Bibliotek, a terminy </w:t>
      </w:r>
      <w:r w:rsidR="007B278C">
        <w:rPr>
          <w:rFonts w:ascii="Times New Roman" w:hAnsi="Times New Roman"/>
        </w:rPr>
        <w:t xml:space="preserve">tych prac </w:t>
      </w:r>
      <w:r>
        <w:rPr>
          <w:rFonts w:ascii="Times New Roman" w:hAnsi="Times New Roman"/>
        </w:rPr>
        <w:t xml:space="preserve">muszą być uzgodnione </w:t>
      </w:r>
      <w:r w:rsidR="0009712F">
        <w:rPr>
          <w:rFonts w:ascii="Times New Roman" w:hAnsi="Times New Roman"/>
        </w:rPr>
        <w:t xml:space="preserve">co najmniej 14 dni </w:t>
      </w:r>
      <w:r w:rsidR="003D1677">
        <w:rPr>
          <w:rFonts w:ascii="Times New Roman" w:hAnsi="Times New Roman"/>
        </w:rPr>
        <w:t xml:space="preserve">wcześniej </w:t>
      </w:r>
      <w:r>
        <w:rPr>
          <w:rFonts w:ascii="Times New Roman" w:hAnsi="Times New Roman"/>
        </w:rPr>
        <w:t>z Zamawiającym.</w:t>
      </w:r>
    </w:p>
    <w:p w14:paraId="3D70F15F" w14:textId="0A0502E2" w:rsidR="004A0A07" w:rsidRPr="00800E55" w:rsidRDefault="00E86824" w:rsidP="00800E55">
      <w:pPr>
        <w:spacing w:line="276" w:lineRule="auto"/>
        <w:ind w:left="0"/>
        <w:rPr>
          <w:rFonts w:ascii="Times New Roman" w:hAnsi="Times New Roman"/>
        </w:rPr>
      </w:pPr>
      <w:r>
        <w:rPr>
          <w:rFonts w:ascii="Times New Roman" w:hAnsi="Times New Roman"/>
        </w:rPr>
        <w:t xml:space="preserve">W ramach wdrożenia należy przeprowadzić jednorazowo asysty stanowiskowe z nowych funkcjonalności systemu dla pracowników Bibliotek w siedzibie Zamawiającego. </w:t>
      </w:r>
    </w:p>
    <w:p w14:paraId="01B782CA" w14:textId="32A8D749" w:rsidR="00F42FBC" w:rsidRDefault="00556FFA" w:rsidP="00800E55">
      <w:pPr>
        <w:spacing w:line="276" w:lineRule="auto"/>
        <w:ind w:left="0"/>
        <w:rPr>
          <w:rFonts w:ascii="Times New Roman" w:hAnsi="Times New Roman"/>
        </w:rPr>
      </w:pPr>
      <w:r w:rsidRPr="00556FFA">
        <w:rPr>
          <w:rFonts w:ascii="Times New Roman" w:hAnsi="Times New Roman"/>
        </w:rPr>
        <w:t xml:space="preserve">Prace zostaną podzielone </w:t>
      </w:r>
      <w:r w:rsidR="00ED3D35">
        <w:rPr>
          <w:rFonts w:ascii="Times New Roman" w:hAnsi="Times New Roman"/>
        </w:rPr>
        <w:t>na 2 etapy:</w:t>
      </w:r>
    </w:p>
    <w:p w14:paraId="6152703E" w14:textId="1D15887F" w:rsidR="00ED3D35" w:rsidRDefault="00ED3D35" w:rsidP="00ED3D35">
      <w:pPr>
        <w:pStyle w:val="Akapitzlist"/>
        <w:numPr>
          <w:ilvl w:val="0"/>
          <w:numId w:val="35"/>
        </w:numPr>
        <w:spacing w:line="276" w:lineRule="auto"/>
        <w:rPr>
          <w:rFonts w:ascii="Times New Roman" w:hAnsi="Times New Roman"/>
        </w:rPr>
      </w:pPr>
      <w:r>
        <w:rPr>
          <w:rFonts w:ascii="Times New Roman" w:hAnsi="Times New Roman"/>
        </w:rPr>
        <w:t xml:space="preserve">I etap – czas realizacji do </w:t>
      </w:r>
      <w:r w:rsidR="00C655BA">
        <w:rPr>
          <w:rFonts w:ascii="Times New Roman" w:hAnsi="Times New Roman"/>
        </w:rPr>
        <w:t>30.11.</w:t>
      </w:r>
      <w:r>
        <w:rPr>
          <w:rFonts w:ascii="Times New Roman" w:hAnsi="Times New Roman"/>
        </w:rPr>
        <w:t>2017</w:t>
      </w:r>
      <w:r w:rsidR="00E26140">
        <w:rPr>
          <w:rFonts w:ascii="Times New Roman" w:hAnsi="Times New Roman"/>
        </w:rPr>
        <w:t xml:space="preserve"> </w:t>
      </w:r>
      <w:r>
        <w:rPr>
          <w:rFonts w:ascii="Times New Roman" w:hAnsi="Times New Roman"/>
        </w:rPr>
        <w:t>r. obejmujący:</w:t>
      </w:r>
    </w:p>
    <w:p w14:paraId="2DCF0214" w14:textId="33B751E2" w:rsidR="00ED3D35" w:rsidRDefault="00ED3D35" w:rsidP="007C13D2">
      <w:pPr>
        <w:pStyle w:val="Akapitzlist"/>
        <w:numPr>
          <w:ilvl w:val="1"/>
          <w:numId w:val="35"/>
        </w:numPr>
        <w:spacing w:line="276" w:lineRule="auto"/>
        <w:rPr>
          <w:rFonts w:ascii="Times New Roman" w:hAnsi="Times New Roman"/>
        </w:rPr>
      </w:pPr>
      <w:r>
        <w:rPr>
          <w:rFonts w:ascii="Times New Roman" w:hAnsi="Times New Roman"/>
        </w:rPr>
        <w:t xml:space="preserve">wdrożenie nowego katalogu </w:t>
      </w:r>
      <w:r w:rsidR="007C13D2">
        <w:rPr>
          <w:rFonts w:ascii="Times New Roman" w:hAnsi="Times New Roman"/>
        </w:rPr>
        <w:t xml:space="preserve">elektronicznego </w:t>
      </w:r>
      <w:r>
        <w:rPr>
          <w:rFonts w:ascii="Times New Roman" w:hAnsi="Times New Roman"/>
        </w:rPr>
        <w:t xml:space="preserve">wraz </w:t>
      </w:r>
      <w:r w:rsidR="007C13D2">
        <w:rPr>
          <w:rFonts w:ascii="Times New Roman" w:hAnsi="Times New Roman"/>
        </w:rPr>
        <w:t xml:space="preserve">integracją z zewnętrznymi bazami </w:t>
      </w:r>
      <w:r w:rsidR="007C13D2" w:rsidRPr="007C13D2">
        <w:rPr>
          <w:rFonts w:ascii="Times New Roman" w:hAnsi="Times New Roman"/>
        </w:rPr>
        <w:t>IBUK Libra (Wydawnictwo Naukowe PWN), Podkarpacka Biblioteka Cyfrowa (Konsorcjum PBC) oraz Wolne Lektury (Fundacja Nowoczesna Polska)</w:t>
      </w:r>
      <w:r>
        <w:rPr>
          <w:rFonts w:ascii="Times New Roman" w:hAnsi="Times New Roman"/>
        </w:rPr>
        <w:t>,</w:t>
      </w:r>
    </w:p>
    <w:p w14:paraId="5785AC82" w14:textId="22A9FCFE" w:rsidR="00ED3D35" w:rsidRPr="00ED3D35" w:rsidRDefault="00ED3D35" w:rsidP="00ED3D35">
      <w:pPr>
        <w:pStyle w:val="Akapitzlist"/>
        <w:numPr>
          <w:ilvl w:val="1"/>
          <w:numId w:val="35"/>
        </w:numPr>
        <w:spacing w:line="276" w:lineRule="auto"/>
        <w:rPr>
          <w:rFonts w:ascii="Times New Roman" w:hAnsi="Times New Roman"/>
        </w:rPr>
      </w:pPr>
      <w:r>
        <w:rPr>
          <w:rFonts w:ascii="Times New Roman" w:hAnsi="Times New Roman"/>
        </w:rPr>
        <w:t>rozbudowa systemu bibliotecznego:</w:t>
      </w:r>
    </w:p>
    <w:p w14:paraId="3BD86299" w14:textId="48AA3C1B" w:rsidR="00ED3D35" w:rsidRDefault="00ED3D35" w:rsidP="00ED3D35">
      <w:pPr>
        <w:pStyle w:val="Akapitzlist"/>
        <w:numPr>
          <w:ilvl w:val="2"/>
          <w:numId w:val="35"/>
        </w:numPr>
        <w:spacing w:line="276" w:lineRule="auto"/>
        <w:rPr>
          <w:rFonts w:ascii="Times New Roman" w:hAnsi="Times New Roman"/>
        </w:rPr>
      </w:pPr>
      <w:r>
        <w:rPr>
          <w:rFonts w:ascii="Times New Roman" w:hAnsi="Times New Roman"/>
        </w:rPr>
        <w:t>i</w:t>
      </w:r>
      <w:r w:rsidRPr="00ED3D35">
        <w:rPr>
          <w:rFonts w:ascii="Times New Roman" w:hAnsi="Times New Roman"/>
        </w:rPr>
        <w:t>ntegracja z systemem płatności on-line</w:t>
      </w:r>
      <w:r>
        <w:rPr>
          <w:rFonts w:ascii="Times New Roman" w:hAnsi="Times New Roman"/>
        </w:rPr>
        <w:t>,</w:t>
      </w:r>
    </w:p>
    <w:p w14:paraId="3938A3C0" w14:textId="359A1D27" w:rsidR="00ED3D35" w:rsidRDefault="00ED3D35" w:rsidP="00ED3D35">
      <w:pPr>
        <w:pStyle w:val="Akapitzlist"/>
        <w:numPr>
          <w:ilvl w:val="2"/>
          <w:numId w:val="35"/>
        </w:numPr>
        <w:spacing w:line="276" w:lineRule="auto"/>
        <w:rPr>
          <w:rFonts w:ascii="Times New Roman" w:hAnsi="Times New Roman"/>
        </w:rPr>
      </w:pPr>
      <w:r>
        <w:rPr>
          <w:rFonts w:ascii="Times New Roman" w:hAnsi="Times New Roman"/>
        </w:rPr>
        <w:t>dodanie aliasów użytkowników,</w:t>
      </w:r>
    </w:p>
    <w:p w14:paraId="03932B0D" w14:textId="745D438C" w:rsidR="00ED3D35" w:rsidRDefault="00ED3D35" w:rsidP="00ED3D35">
      <w:pPr>
        <w:pStyle w:val="Akapitzlist"/>
        <w:numPr>
          <w:ilvl w:val="2"/>
          <w:numId w:val="35"/>
        </w:numPr>
        <w:spacing w:line="276" w:lineRule="auto"/>
        <w:rPr>
          <w:rFonts w:ascii="Times New Roman" w:hAnsi="Times New Roman"/>
        </w:rPr>
      </w:pPr>
      <w:r w:rsidRPr="00ED3D35">
        <w:rPr>
          <w:rFonts w:ascii="Times New Roman" w:hAnsi="Times New Roman"/>
        </w:rPr>
        <w:t>modyfikacja sposobu logowania się do systemu bibliotecznego przez pracowników</w:t>
      </w:r>
      <w:r>
        <w:rPr>
          <w:rFonts w:ascii="Times New Roman" w:hAnsi="Times New Roman"/>
        </w:rPr>
        <w:t>,</w:t>
      </w:r>
    </w:p>
    <w:p w14:paraId="740F6A97" w14:textId="280F3166" w:rsidR="00ED3D35" w:rsidRDefault="00ED3D35" w:rsidP="00ED3D35">
      <w:pPr>
        <w:pStyle w:val="Akapitzlist"/>
        <w:numPr>
          <w:ilvl w:val="2"/>
          <w:numId w:val="35"/>
        </w:numPr>
        <w:spacing w:line="276" w:lineRule="auto"/>
        <w:rPr>
          <w:rFonts w:ascii="Times New Roman" w:hAnsi="Times New Roman"/>
        </w:rPr>
      </w:pPr>
      <w:r w:rsidRPr="00ED3D35">
        <w:rPr>
          <w:rFonts w:ascii="Times New Roman" w:hAnsi="Times New Roman"/>
        </w:rPr>
        <w:t>uruchomien</w:t>
      </w:r>
      <w:r>
        <w:rPr>
          <w:rFonts w:ascii="Times New Roman" w:hAnsi="Times New Roman"/>
        </w:rPr>
        <w:t>ie serwerów uwierzytelniających,</w:t>
      </w:r>
    </w:p>
    <w:p w14:paraId="61D38C28" w14:textId="69E6D930" w:rsidR="00ED3D35" w:rsidRPr="00ED3D35" w:rsidRDefault="00ED3D35" w:rsidP="00ED3D35">
      <w:pPr>
        <w:pStyle w:val="Akapitzlist"/>
        <w:numPr>
          <w:ilvl w:val="2"/>
          <w:numId w:val="35"/>
        </w:numPr>
        <w:spacing w:line="276" w:lineRule="auto"/>
        <w:rPr>
          <w:rFonts w:ascii="Times New Roman" w:hAnsi="Times New Roman"/>
        </w:rPr>
      </w:pPr>
      <w:r>
        <w:rPr>
          <w:rFonts w:ascii="Times New Roman" w:hAnsi="Times New Roman"/>
        </w:rPr>
        <w:t>w</w:t>
      </w:r>
      <w:r w:rsidRPr="00ED3D35">
        <w:rPr>
          <w:rFonts w:ascii="Times New Roman" w:hAnsi="Times New Roman"/>
        </w:rPr>
        <w:t>eryfikacja danych i regulaminów Bibliotek</w:t>
      </w:r>
      <w:r>
        <w:rPr>
          <w:rFonts w:ascii="Times New Roman" w:hAnsi="Times New Roman"/>
        </w:rPr>
        <w:t>.</w:t>
      </w:r>
    </w:p>
    <w:p w14:paraId="41161F7E" w14:textId="3068BEEA" w:rsidR="00332100" w:rsidRDefault="00ED3D35" w:rsidP="00ED3D35">
      <w:pPr>
        <w:pStyle w:val="Akapitzlist"/>
        <w:numPr>
          <w:ilvl w:val="0"/>
          <w:numId w:val="35"/>
        </w:numPr>
        <w:spacing w:line="276" w:lineRule="auto"/>
        <w:rPr>
          <w:rFonts w:ascii="Times New Roman" w:hAnsi="Times New Roman"/>
        </w:rPr>
      </w:pPr>
      <w:r>
        <w:rPr>
          <w:rFonts w:ascii="Times New Roman" w:hAnsi="Times New Roman"/>
        </w:rPr>
        <w:t xml:space="preserve">II etap – czas realizacji </w:t>
      </w:r>
      <w:r w:rsidR="00E26140">
        <w:rPr>
          <w:rFonts w:ascii="Times New Roman" w:hAnsi="Times New Roman"/>
        </w:rPr>
        <w:t>1.09</w:t>
      </w:r>
      <w:r w:rsidR="00C655BA">
        <w:rPr>
          <w:rFonts w:ascii="Times New Roman" w:hAnsi="Times New Roman"/>
        </w:rPr>
        <w:t>.</w:t>
      </w:r>
      <w:r>
        <w:rPr>
          <w:rFonts w:ascii="Times New Roman" w:hAnsi="Times New Roman"/>
        </w:rPr>
        <w:t>2018</w:t>
      </w:r>
      <w:r w:rsidR="00E26140">
        <w:rPr>
          <w:rFonts w:ascii="Times New Roman" w:hAnsi="Times New Roman"/>
        </w:rPr>
        <w:t xml:space="preserve"> </w:t>
      </w:r>
      <w:r>
        <w:rPr>
          <w:rFonts w:ascii="Times New Roman" w:hAnsi="Times New Roman"/>
        </w:rPr>
        <w:t>r. obejmujący pozostałe prace</w:t>
      </w:r>
      <w:r w:rsidR="007C13D2">
        <w:rPr>
          <w:rFonts w:ascii="Times New Roman" w:hAnsi="Times New Roman"/>
        </w:rPr>
        <w:t xml:space="preserve"> wraz dostosowaniem katalogu do wymagań WCAG 2.0</w:t>
      </w:r>
      <w:r w:rsidR="00332100">
        <w:rPr>
          <w:rFonts w:ascii="Times New Roman" w:hAnsi="Times New Roman"/>
        </w:rPr>
        <w:t>, przy czym wykonawca powinien udostępnić firmie zewnętrznej system do audytu i testów zgodności z WCAG 2.0, najpóźniej do dnia 1.</w:t>
      </w:r>
      <w:r w:rsidR="00E26140">
        <w:rPr>
          <w:rFonts w:ascii="Times New Roman" w:hAnsi="Times New Roman"/>
        </w:rPr>
        <w:t>06</w:t>
      </w:r>
      <w:r w:rsidR="00332100">
        <w:rPr>
          <w:rFonts w:ascii="Times New Roman" w:hAnsi="Times New Roman"/>
        </w:rPr>
        <w:t>.2018r.</w:t>
      </w:r>
    </w:p>
    <w:p w14:paraId="60D3377C" w14:textId="618E3FD8" w:rsidR="00ED3D35" w:rsidRPr="00332100" w:rsidRDefault="00332100" w:rsidP="00332100">
      <w:pPr>
        <w:spacing w:line="276" w:lineRule="auto"/>
        <w:ind w:left="0"/>
        <w:rPr>
          <w:rFonts w:ascii="Times New Roman" w:hAnsi="Times New Roman"/>
        </w:rPr>
      </w:pPr>
      <w:r>
        <w:rPr>
          <w:rFonts w:ascii="Times New Roman" w:hAnsi="Times New Roman"/>
        </w:rPr>
        <w:t xml:space="preserve">Ostateczny odbiór i </w:t>
      </w:r>
      <w:r w:rsidR="0009712F">
        <w:rPr>
          <w:rFonts w:ascii="Times New Roman" w:hAnsi="Times New Roman"/>
        </w:rPr>
        <w:t xml:space="preserve">płatność </w:t>
      </w:r>
      <w:r>
        <w:rPr>
          <w:rFonts w:ascii="Times New Roman" w:hAnsi="Times New Roman"/>
        </w:rPr>
        <w:t xml:space="preserve">zostanie </w:t>
      </w:r>
      <w:r w:rsidR="0009712F">
        <w:rPr>
          <w:rFonts w:ascii="Times New Roman" w:hAnsi="Times New Roman"/>
        </w:rPr>
        <w:t xml:space="preserve">zrealizowana </w:t>
      </w:r>
      <w:r>
        <w:rPr>
          <w:rFonts w:ascii="Times New Roman" w:hAnsi="Times New Roman"/>
        </w:rPr>
        <w:t>do dania 30.09.2018</w:t>
      </w:r>
      <w:r w:rsidR="00E26140">
        <w:rPr>
          <w:rFonts w:ascii="Times New Roman" w:hAnsi="Times New Roman"/>
        </w:rPr>
        <w:t xml:space="preserve"> </w:t>
      </w:r>
      <w:r>
        <w:rPr>
          <w:rFonts w:ascii="Times New Roman" w:hAnsi="Times New Roman"/>
        </w:rPr>
        <w:t>r.</w:t>
      </w:r>
    </w:p>
    <w:p w14:paraId="0C94BAD9" w14:textId="2F0D2F23" w:rsidR="00B415A9" w:rsidRPr="00B415A9" w:rsidRDefault="00B415A9" w:rsidP="00B415A9">
      <w:pPr>
        <w:spacing w:line="276" w:lineRule="auto"/>
        <w:ind w:left="0"/>
        <w:rPr>
          <w:rFonts w:ascii="Times New Roman" w:hAnsi="Times New Roman"/>
        </w:rPr>
      </w:pPr>
      <w:r>
        <w:rPr>
          <w:rFonts w:ascii="Times New Roman" w:hAnsi="Times New Roman"/>
        </w:rPr>
        <w:t>Szczegółowy harmonogram prac powinien być przedstawiony Zamawiającemu przez Wykonawcę w ciągu 2 tygodni od podpisania umowy.</w:t>
      </w:r>
    </w:p>
    <w:p w14:paraId="7821213F" w14:textId="77777777" w:rsidR="00F42FBC" w:rsidRPr="00800E55" w:rsidRDefault="00F42FBC" w:rsidP="00800E55">
      <w:pPr>
        <w:spacing w:line="276" w:lineRule="auto"/>
        <w:ind w:left="0"/>
        <w:rPr>
          <w:rFonts w:ascii="Times New Roman" w:hAnsi="Times New Roman"/>
        </w:rPr>
      </w:pPr>
      <w:r w:rsidRPr="00800E55">
        <w:rPr>
          <w:rFonts w:ascii="Times New Roman" w:hAnsi="Times New Roman"/>
        </w:rPr>
        <w:t>W ramach prac Wykonawca musi dostarczyć licencje na dodatkowe oprogramowanie wymagane do wykonania przedmiotu zamówienia. Opłata za dodatkowe oprogramowanie powinna być zawarta w cenie ofertowej.</w:t>
      </w:r>
    </w:p>
    <w:p w14:paraId="2A0571FD" w14:textId="7BF7DD2B" w:rsidR="00F42FBC" w:rsidRPr="00032B30" w:rsidRDefault="00F42FBC" w:rsidP="00800E55">
      <w:pPr>
        <w:spacing w:line="276" w:lineRule="auto"/>
        <w:ind w:left="0"/>
        <w:rPr>
          <w:rFonts w:ascii="Times New Roman" w:hAnsi="Times New Roman"/>
        </w:rPr>
      </w:pPr>
      <w:r w:rsidRPr="00800E55">
        <w:rPr>
          <w:rFonts w:ascii="Times New Roman" w:hAnsi="Times New Roman"/>
        </w:rPr>
        <w:t>Opłata za utrzymanie</w:t>
      </w:r>
      <w:r w:rsidR="00ED1291" w:rsidRPr="00800E55">
        <w:rPr>
          <w:rFonts w:ascii="Times New Roman" w:hAnsi="Times New Roman"/>
        </w:rPr>
        <w:t xml:space="preserve"> systemu</w:t>
      </w:r>
      <w:r w:rsidRPr="00800E55">
        <w:rPr>
          <w:rFonts w:ascii="Times New Roman" w:hAnsi="Times New Roman"/>
        </w:rPr>
        <w:t>, w szczególności koszt wysłanych SMS, opłaty/prowizje związane z płatnościami on-line, jest w gestii Zamawiającego.</w:t>
      </w:r>
    </w:p>
    <w:p w14:paraId="51DD8CE5" w14:textId="77777777" w:rsidR="0091692B" w:rsidRPr="00032B30" w:rsidRDefault="0091692B" w:rsidP="00800E55">
      <w:pPr>
        <w:spacing w:line="276" w:lineRule="auto"/>
        <w:ind w:left="0"/>
        <w:rPr>
          <w:rFonts w:ascii="Times New Roman" w:hAnsi="Times New Roman"/>
        </w:rPr>
      </w:pPr>
    </w:p>
    <w:p w14:paraId="781CFB61" w14:textId="4D654C02" w:rsidR="00660F41" w:rsidRPr="004A0A07" w:rsidRDefault="00660F41" w:rsidP="00800E55">
      <w:pPr>
        <w:spacing w:line="276" w:lineRule="auto"/>
        <w:ind w:left="0"/>
        <w:rPr>
          <w:rFonts w:ascii="Times New Roman" w:hAnsi="Times New Roman"/>
          <w:b/>
        </w:rPr>
      </w:pPr>
      <w:r w:rsidRPr="004A0A07">
        <w:rPr>
          <w:rFonts w:ascii="Times New Roman" w:hAnsi="Times New Roman"/>
          <w:b/>
        </w:rPr>
        <w:lastRenderedPageBreak/>
        <w:t xml:space="preserve">Zamawiający oświadcza, że nie posiada praw majątkowych w rozumieniu ustawy z dnia 4 lutego 1994 r. o prawie autorskim i prawach pokrewnych (test jedn.: Dz. U. z 2000 r. Nr 80, poz.904 z późn. </w:t>
      </w:r>
      <w:proofErr w:type="spellStart"/>
      <w:r w:rsidRPr="004A0A07">
        <w:rPr>
          <w:rFonts w:ascii="Times New Roman" w:hAnsi="Times New Roman"/>
          <w:b/>
        </w:rPr>
        <w:t>zm</w:t>
      </w:r>
      <w:proofErr w:type="spellEnd"/>
      <w:r w:rsidRPr="004A0A07">
        <w:rPr>
          <w:rFonts w:ascii="Times New Roman" w:hAnsi="Times New Roman"/>
          <w:b/>
        </w:rPr>
        <w:t xml:space="preserve">) do oprogramowania pod nazwą Kompleksowy System Zarządzania Biblioteką </w:t>
      </w:r>
      <w:proofErr w:type="spellStart"/>
      <w:r w:rsidRPr="004A0A07">
        <w:rPr>
          <w:rFonts w:ascii="Times New Roman" w:hAnsi="Times New Roman"/>
          <w:b/>
        </w:rPr>
        <w:t>Prolib</w:t>
      </w:r>
      <w:proofErr w:type="spellEnd"/>
      <w:r w:rsidRPr="004A0A07">
        <w:rPr>
          <w:rFonts w:ascii="Times New Roman" w:hAnsi="Times New Roman"/>
          <w:b/>
        </w:rPr>
        <w:t>. I nie ma możliwości samodzielnego przekazania zgody, uprawnień i kodów źródłowych do modyfikowania ww. aplikacji</w:t>
      </w:r>
      <w:r w:rsidR="00811117" w:rsidRPr="004A0A07">
        <w:rPr>
          <w:rFonts w:ascii="Times New Roman" w:hAnsi="Times New Roman"/>
          <w:b/>
        </w:rPr>
        <w:t>.</w:t>
      </w:r>
      <w:r w:rsidRPr="004A0A07">
        <w:rPr>
          <w:rFonts w:ascii="Times New Roman" w:hAnsi="Times New Roman"/>
          <w:b/>
        </w:rPr>
        <w:t xml:space="preserve"> </w:t>
      </w:r>
    </w:p>
    <w:p w14:paraId="49D69042" w14:textId="77777777" w:rsidR="00660F41" w:rsidRPr="00032B30" w:rsidRDefault="00660F41" w:rsidP="00800E55">
      <w:pPr>
        <w:spacing w:line="276" w:lineRule="auto"/>
        <w:ind w:left="0"/>
        <w:rPr>
          <w:rFonts w:ascii="Times New Roman" w:hAnsi="Times New Roman"/>
        </w:rPr>
      </w:pPr>
    </w:p>
    <w:p w14:paraId="346FF605" w14:textId="0AE4AA82" w:rsidR="00E8376B" w:rsidRPr="00032B30" w:rsidRDefault="00E8376B" w:rsidP="00800E55">
      <w:pPr>
        <w:spacing w:line="276" w:lineRule="auto"/>
        <w:ind w:left="0"/>
        <w:rPr>
          <w:rFonts w:ascii="Times New Roman" w:hAnsi="Times New Roman"/>
        </w:rPr>
      </w:pPr>
      <w:r w:rsidRPr="00032B30">
        <w:rPr>
          <w:rFonts w:ascii="Times New Roman" w:hAnsi="Times New Roman"/>
        </w:rPr>
        <w:t>Wykonawca musi posiadać zgodę/uprawnienia do wprowadzania zmian i modyfikacji w oprogramowaniu Kompleksowy System Zarządzania Biblioteką PROLIB firmy SYGNITY BUSINESS SOLUTIONS S.A.</w:t>
      </w:r>
    </w:p>
    <w:p w14:paraId="26C8FB80" w14:textId="77777777" w:rsidR="00660F41" w:rsidRPr="00032B30" w:rsidRDefault="00660F41" w:rsidP="00800E55">
      <w:pPr>
        <w:spacing w:line="276" w:lineRule="auto"/>
        <w:ind w:left="0"/>
        <w:rPr>
          <w:rFonts w:ascii="Times New Roman" w:hAnsi="Times New Roman"/>
        </w:rPr>
      </w:pPr>
    </w:p>
    <w:p w14:paraId="520ADCEF" w14:textId="10BD0F18" w:rsidR="00CF5FD2" w:rsidRPr="00032B30" w:rsidRDefault="00CF5FD2" w:rsidP="00800E55">
      <w:pPr>
        <w:spacing w:line="276" w:lineRule="auto"/>
        <w:ind w:left="0"/>
        <w:rPr>
          <w:rFonts w:ascii="Times New Roman" w:hAnsi="Times New Roman"/>
        </w:rPr>
      </w:pPr>
      <w:r w:rsidRPr="00032B30">
        <w:rPr>
          <w:rFonts w:ascii="Times New Roman" w:hAnsi="Times New Roman"/>
        </w:rPr>
        <w:t>Wykonawca zobowiązany będzie wykonywać usługi w ramach przedmiotu zamówienia terminowo oraz z zachowaniem należytej staranności, zgodnie z obowiązującymi przepisami prawa, w tym w szczególności ustawy z dnia 29 sierpnia 1997 r. o ochronie danych osobowych (</w:t>
      </w:r>
      <w:proofErr w:type="spellStart"/>
      <w:r w:rsidRPr="00032B30">
        <w:rPr>
          <w:rFonts w:ascii="Times New Roman" w:hAnsi="Times New Roman"/>
        </w:rPr>
        <w:t>t.j</w:t>
      </w:r>
      <w:proofErr w:type="spellEnd"/>
      <w:r w:rsidRPr="00032B30">
        <w:rPr>
          <w:rFonts w:ascii="Times New Roman" w:hAnsi="Times New Roman"/>
        </w:rPr>
        <w:t>. Dz. U. z 2002 roku nr 101 poz. 926 ze zmianami) oraz Rozporządzenia Ministra Spraw Wewnętrznych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r w:rsidR="00ED1291" w:rsidRPr="00032B30">
        <w:rPr>
          <w:rFonts w:ascii="Times New Roman" w:hAnsi="Times New Roman"/>
        </w:rPr>
        <w:t xml:space="preserve"> oraz Rozporządzeniem Parlamentu Europejskiego i Rady (UE) 2016/679 z dnia 27 kwietnia 2016 r.</w:t>
      </w:r>
      <w:r w:rsidRPr="00032B30">
        <w:rPr>
          <w:rFonts w:ascii="Times New Roman" w:hAnsi="Times New Roman"/>
        </w:rPr>
        <w:t xml:space="preserve"> a także normami technicznymi oraz zasadami dostępnej wiedzy technicznej.</w:t>
      </w:r>
    </w:p>
    <w:p w14:paraId="0A65C93A" w14:textId="77777777" w:rsidR="00F92CD3" w:rsidRPr="00032B30" w:rsidRDefault="00F92CD3" w:rsidP="00800E55">
      <w:pPr>
        <w:spacing w:line="276" w:lineRule="auto"/>
        <w:ind w:left="0"/>
        <w:rPr>
          <w:rFonts w:ascii="Times New Roman" w:hAnsi="Times New Roman"/>
        </w:rPr>
      </w:pPr>
    </w:p>
    <w:p w14:paraId="7DE57E26" w14:textId="67610FD5" w:rsidR="00F92CD3" w:rsidRPr="00032B30" w:rsidRDefault="00F92CD3" w:rsidP="00800E55">
      <w:pPr>
        <w:spacing w:line="276" w:lineRule="auto"/>
        <w:ind w:left="0"/>
        <w:rPr>
          <w:rFonts w:ascii="Times New Roman" w:hAnsi="Times New Roman"/>
        </w:rPr>
      </w:pPr>
      <w:r w:rsidRPr="00032B30">
        <w:rPr>
          <w:rFonts w:ascii="Times New Roman" w:hAnsi="Times New Roman"/>
        </w:rPr>
        <w:t xml:space="preserve">Zgodnie z art. 29 ust. 3a – ustawy Prawo </w:t>
      </w:r>
      <w:proofErr w:type="spellStart"/>
      <w:r w:rsidRPr="00032B30">
        <w:rPr>
          <w:rFonts w:ascii="Times New Roman" w:hAnsi="Times New Roman"/>
        </w:rPr>
        <w:t>zamówien</w:t>
      </w:r>
      <w:proofErr w:type="spellEnd"/>
      <w:r w:rsidRPr="00032B30">
        <w:rPr>
          <w:rFonts w:ascii="Times New Roman" w:hAnsi="Times New Roman"/>
        </w:rPr>
        <w:t xml:space="preserve">́ publicznych </w:t>
      </w:r>
      <w:proofErr w:type="spellStart"/>
      <w:r w:rsidRPr="00032B30">
        <w:rPr>
          <w:rFonts w:ascii="Times New Roman" w:hAnsi="Times New Roman"/>
        </w:rPr>
        <w:t>Zamawiający</w:t>
      </w:r>
      <w:proofErr w:type="spellEnd"/>
      <w:r w:rsidRPr="00032B30">
        <w:rPr>
          <w:rFonts w:ascii="Times New Roman" w:hAnsi="Times New Roman"/>
        </w:rPr>
        <w:t xml:space="preserve"> wymaga aby wszelkie </w:t>
      </w:r>
      <w:proofErr w:type="spellStart"/>
      <w:r w:rsidRPr="00032B30">
        <w:rPr>
          <w:rFonts w:ascii="Times New Roman" w:hAnsi="Times New Roman"/>
        </w:rPr>
        <w:t>czynności</w:t>
      </w:r>
      <w:proofErr w:type="spellEnd"/>
      <w:r w:rsidRPr="00032B30">
        <w:rPr>
          <w:rFonts w:ascii="Times New Roman" w:hAnsi="Times New Roman"/>
        </w:rPr>
        <w:t xml:space="preserve"> podejmowane przez </w:t>
      </w:r>
      <w:proofErr w:type="spellStart"/>
      <w:r w:rsidRPr="00032B30">
        <w:rPr>
          <w:rFonts w:ascii="Times New Roman" w:hAnsi="Times New Roman"/>
        </w:rPr>
        <w:t>Wykonawce</w:t>
      </w:r>
      <w:proofErr w:type="spellEnd"/>
      <w:r w:rsidRPr="00032B30">
        <w:rPr>
          <w:rFonts w:ascii="Times New Roman" w:hAnsi="Times New Roman"/>
        </w:rPr>
        <w:t xml:space="preserve">̨ i </w:t>
      </w:r>
      <w:proofErr w:type="spellStart"/>
      <w:r w:rsidRPr="00032B30">
        <w:rPr>
          <w:rFonts w:ascii="Times New Roman" w:hAnsi="Times New Roman"/>
        </w:rPr>
        <w:t>związane</w:t>
      </w:r>
      <w:proofErr w:type="spellEnd"/>
      <w:r w:rsidRPr="00032B30">
        <w:rPr>
          <w:rFonts w:ascii="Times New Roman" w:hAnsi="Times New Roman"/>
        </w:rPr>
        <w:t xml:space="preserve"> z realizacją przedmiotu umowy wykonywane były przez </w:t>
      </w:r>
      <w:proofErr w:type="spellStart"/>
      <w:r w:rsidRPr="00032B30">
        <w:rPr>
          <w:rFonts w:ascii="Times New Roman" w:hAnsi="Times New Roman"/>
        </w:rPr>
        <w:t>pracowników</w:t>
      </w:r>
      <w:proofErr w:type="spellEnd"/>
      <w:r w:rsidRPr="00032B30">
        <w:rPr>
          <w:rFonts w:ascii="Times New Roman" w:hAnsi="Times New Roman"/>
        </w:rPr>
        <w:t xml:space="preserve"> zatrudnionych na podstawie umowy o pracę (art. 22 § 1 ustawy z dnia 26 czerwca 1974 r. - Kodeks pracy).</w:t>
      </w:r>
    </w:p>
    <w:sectPr w:rsidR="00F92CD3" w:rsidRPr="00032B30" w:rsidSect="00B3163B">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F576" w14:textId="77777777" w:rsidR="004A0A07" w:rsidRDefault="004A0A07" w:rsidP="0048515B">
      <w:pPr>
        <w:spacing w:after="0"/>
      </w:pPr>
      <w:r>
        <w:separator/>
      </w:r>
    </w:p>
  </w:endnote>
  <w:endnote w:type="continuationSeparator" w:id="0">
    <w:p w14:paraId="300AD25D" w14:textId="77777777" w:rsidR="004A0A07" w:rsidRDefault="004A0A07" w:rsidP="004851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BEA8" w14:textId="77777777" w:rsidR="004A0A07" w:rsidRDefault="004A0A07" w:rsidP="00514BD8">
    <w:pPr>
      <w:pStyle w:val="Stopka"/>
      <w:pBdr>
        <w:bottom w:val="single" w:sz="6" w:space="1" w:color="auto"/>
      </w:pBdr>
      <w:ind w:left="0"/>
    </w:pPr>
  </w:p>
  <w:p w14:paraId="54620D18" w14:textId="21D9B195" w:rsidR="004A0A07" w:rsidRPr="00514BD8" w:rsidRDefault="004A0A07" w:rsidP="00514BD8">
    <w:pPr>
      <w:pStyle w:val="Stopka"/>
      <w:ind w:left="0"/>
      <w:rPr>
        <w:sz w:val="20"/>
        <w:szCs w:val="20"/>
      </w:rPr>
    </w:pPr>
    <w:r w:rsidRPr="00161507">
      <w:rPr>
        <w:sz w:val="20"/>
        <w:szCs w:val="20"/>
      </w:rPr>
      <w:t>PBWR-</w:t>
    </w:r>
    <w:r>
      <w:rPr>
        <w:sz w:val="20"/>
        <w:szCs w:val="20"/>
      </w:rPr>
      <w:t>2</w:t>
    </w:r>
    <w:r w:rsidRPr="00161507">
      <w:rPr>
        <w:sz w:val="20"/>
        <w:szCs w:val="20"/>
      </w:rPr>
      <w:t>/2017/PEBP</w:t>
    </w:r>
    <w:r w:rsidRPr="00514BD8">
      <w:rPr>
        <w:sz w:val="20"/>
        <w:szCs w:val="20"/>
      </w:rPr>
      <w:tab/>
    </w:r>
    <w:sdt>
      <w:sdtPr>
        <w:rPr>
          <w:sz w:val="20"/>
          <w:szCs w:val="20"/>
        </w:rPr>
        <w:id w:val="-1669238322"/>
        <w:docPartObj>
          <w:docPartGallery w:val="Page Numbers (Top of Page)"/>
          <w:docPartUnique/>
        </w:docPartObj>
      </w:sdtPr>
      <w:sdtEndPr/>
      <w:sdtContent>
        <w:r w:rsidRPr="00514BD8">
          <w:rPr>
            <w:sz w:val="20"/>
            <w:szCs w:val="20"/>
          </w:rPr>
          <w:t xml:space="preserve">Strona </w:t>
        </w:r>
        <w:r w:rsidRPr="00514BD8">
          <w:rPr>
            <w:b/>
            <w:bCs/>
            <w:sz w:val="20"/>
            <w:szCs w:val="20"/>
          </w:rPr>
          <w:fldChar w:fldCharType="begin"/>
        </w:r>
        <w:r w:rsidRPr="00514BD8">
          <w:rPr>
            <w:b/>
            <w:bCs/>
            <w:sz w:val="20"/>
            <w:szCs w:val="20"/>
          </w:rPr>
          <w:instrText>PAGE</w:instrText>
        </w:r>
        <w:r w:rsidRPr="00514BD8">
          <w:rPr>
            <w:b/>
            <w:bCs/>
            <w:sz w:val="20"/>
            <w:szCs w:val="20"/>
          </w:rPr>
          <w:fldChar w:fldCharType="separate"/>
        </w:r>
        <w:r w:rsidR="007475C8">
          <w:rPr>
            <w:b/>
            <w:bCs/>
            <w:noProof/>
            <w:sz w:val="20"/>
            <w:szCs w:val="20"/>
          </w:rPr>
          <w:t>19</w:t>
        </w:r>
        <w:r w:rsidRPr="00514BD8">
          <w:rPr>
            <w:b/>
            <w:bCs/>
            <w:sz w:val="20"/>
            <w:szCs w:val="20"/>
          </w:rPr>
          <w:fldChar w:fldCharType="end"/>
        </w:r>
        <w:r w:rsidRPr="00514BD8">
          <w:rPr>
            <w:sz w:val="20"/>
            <w:szCs w:val="20"/>
          </w:rPr>
          <w:t xml:space="preserve"> z </w:t>
        </w:r>
        <w:r w:rsidRPr="00514BD8">
          <w:rPr>
            <w:b/>
            <w:bCs/>
            <w:sz w:val="20"/>
            <w:szCs w:val="20"/>
          </w:rPr>
          <w:fldChar w:fldCharType="begin"/>
        </w:r>
        <w:r w:rsidRPr="00514BD8">
          <w:rPr>
            <w:b/>
            <w:bCs/>
            <w:sz w:val="20"/>
            <w:szCs w:val="20"/>
          </w:rPr>
          <w:instrText>NUMPAGES</w:instrText>
        </w:r>
        <w:r w:rsidRPr="00514BD8">
          <w:rPr>
            <w:b/>
            <w:bCs/>
            <w:sz w:val="20"/>
            <w:szCs w:val="20"/>
          </w:rPr>
          <w:fldChar w:fldCharType="separate"/>
        </w:r>
        <w:r w:rsidR="007475C8">
          <w:rPr>
            <w:b/>
            <w:bCs/>
            <w:noProof/>
            <w:sz w:val="20"/>
            <w:szCs w:val="20"/>
          </w:rPr>
          <w:t>19</w:t>
        </w:r>
        <w:r w:rsidRPr="00514BD8">
          <w:rPr>
            <w:b/>
            <w:bCs/>
            <w:sz w:val="20"/>
            <w:szCs w:val="20"/>
          </w:rPr>
          <w:fldChar w:fldCharType="end"/>
        </w:r>
      </w:sdtContent>
    </w:sdt>
    <w:r w:rsidRPr="00514BD8">
      <w:rPr>
        <w:sz w:val="20"/>
        <w:szCs w:val="20"/>
      </w:rPr>
      <w:tab/>
    </w:r>
    <w:r>
      <w:rPr>
        <w:sz w:val="20"/>
        <w:szCs w:val="20"/>
      </w:rPr>
      <w:t xml:space="preserve">Załącznik nr 4 do </w:t>
    </w:r>
    <w:r w:rsidRPr="00514BD8">
      <w:rPr>
        <w:sz w:val="20"/>
        <w:szCs w:val="20"/>
      </w:rPr>
      <w:t>SIWZ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6C2D" w14:textId="77777777" w:rsidR="004A0A07" w:rsidRDefault="004A0A07">
    <w:pPr>
      <w:pStyle w:val="Stopka"/>
      <w:jc w:val="center"/>
    </w:pPr>
  </w:p>
  <w:p w14:paraId="68F4BA8F" w14:textId="77777777" w:rsidR="004A0A07" w:rsidRDefault="004A0A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EAE8" w14:textId="77777777" w:rsidR="004A0A07" w:rsidRDefault="004A0A07" w:rsidP="0048515B">
      <w:pPr>
        <w:spacing w:after="0"/>
      </w:pPr>
      <w:r>
        <w:separator/>
      </w:r>
    </w:p>
  </w:footnote>
  <w:footnote w:type="continuationSeparator" w:id="0">
    <w:p w14:paraId="67A201B9" w14:textId="77777777" w:rsidR="004A0A07" w:rsidRDefault="004A0A07" w:rsidP="004851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A5AA" w14:textId="77777777" w:rsidR="004A0A07" w:rsidRDefault="004A0A07" w:rsidP="00514BD8">
    <w:pPr>
      <w:pStyle w:val="Nagwek"/>
      <w:pBdr>
        <w:bottom w:val="single" w:sz="6" w:space="1" w:color="auto"/>
      </w:pBdr>
      <w:ind w:left="0"/>
    </w:pPr>
    <w:r>
      <w:rPr>
        <w:rFonts w:ascii="Arial" w:hAnsi="Arial" w:cs="Arial"/>
        <w:noProof/>
        <w:lang w:eastAsia="pl-PL"/>
      </w:rPr>
      <w:drawing>
        <wp:inline distT="0" distB="0" distL="0" distR="0" wp14:anchorId="6457BB31" wp14:editId="14B521D7">
          <wp:extent cx="5760720" cy="750342"/>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50342"/>
                  </a:xfrm>
                  <a:prstGeom prst="rect">
                    <a:avLst/>
                  </a:prstGeom>
                  <a:noFill/>
                  <a:ln w="9525">
                    <a:noFill/>
                    <a:miter lim="800000"/>
                    <a:headEnd/>
                    <a:tailEnd/>
                  </a:ln>
                </pic:spPr>
              </pic:pic>
            </a:graphicData>
          </a:graphic>
        </wp:inline>
      </w:drawing>
    </w:r>
  </w:p>
  <w:p w14:paraId="71864591" w14:textId="77777777" w:rsidR="004A0A07" w:rsidRDefault="004A0A07" w:rsidP="00514BD8">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88A3" w14:textId="77777777" w:rsidR="004A0A07" w:rsidRDefault="004A0A07" w:rsidP="00514BD8">
    <w:pPr>
      <w:pStyle w:val="Nagwek"/>
      <w:pBdr>
        <w:bottom w:val="single" w:sz="6" w:space="1" w:color="auto"/>
      </w:pBdr>
      <w:ind w:left="0"/>
      <w:jc w:val="center"/>
    </w:pPr>
    <w:r>
      <w:rPr>
        <w:rFonts w:ascii="Arial" w:hAnsi="Arial" w:cs="Arial"/>
        <w:noProof/>
        <w:lang w:eastAsia="pl-PL"/>
      </w:rPr>
      <w:drawing>
        <wp:inline distT="0" distB="0" distL="0" distR="0" wp14:anchorId="03E0032F" wp14:editId="43E6DFE4">
          <wp:extent cx="576072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49935"/>
                  </a:xfrm>
                  <a:prstGeom prst="rect">
                    <a:avLst/>
                  </a:prstGeom>
                  <a:noFill/>
                  <a:ln w="9525">
                    <a:noFill/>
                    <a:miter lim="800000"/>
                    <a:headEnd/>
                    <a:tailEnd/>
                  </a:ln>
                </pic:spPr>
              </pic:pic>
            </a:graphicData>
          </a:graphic>
        </wp:inline>
      </w:drawing>
    </w:r>
  </w:p>
  <w:p w14:paraId="2FD7A491" w14:textId="77777777" w:rsidR="004A0A07" w:rsidRDefault="004A0A07" w:rsidP="00514BD8">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4A5"/>
    <w:multiLevelType w:val="hybridMultilevel"/>
    <w:tmpl w:val="665EB54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
    <w:nsid w:val="0E3C3B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575048"/>
    <w:multiLevelType w:val="hybridMultilevel"/>
    <w:tmpl w:val="BD8C582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583A25"/>
    <w:multiLevelType w:val="multilevel"/>
    <w:tmpl w:val="57608A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A76C18"/>
    <w:multiLevelType w:val="hybridMultilevel"/>
    <w:tmpl w:val="601CA934"/>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6446F4"/>
    <w:multiLevelType w:val="hybridMultilevel"/>
    <w:tmpl w:val="6A1E6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7123E9"/>
    <w:multiLevelType w:val="hybridMultilevel"/>
    <w:tmpl w:val="F00A6A2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566912"/>
    <w:multiLevelType w:val="hybridMultilevel"/>
    <w:tmpl w:val="BF047B08"/>
    <w:lvl w:ilvl="0" w:tplc="04150017">
      <w:start w:val="1"/>
      <w:numFmt w:val="lowerLetter"/>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140E1"/>
    <w:multiLevelType w:val="hybridMultilevel"/>
    <w:tmpl w:val="BF047B08"/>
    <w:lvl w:ilvl="0" w:tplc="04150017">
      <w:start w:val="1"/>
      <w:numFmt w:val="lowerLetter"/>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2F55C06"/>
    <w:multiLevelType w:val="hybridMultilevel"/>
    <w:tmpl w:val="3160875C"/>
    <w:lvl w:ilvl="0" w:tplc="770EDD62">
      <w:start w:val="1"/>
      <w:numFmt w:val="decimal"/>
      <w:lvlText w:val="%1."/>
      <w:lvlJc w:val="left"/>
      <w:pPr>
        <w:ind w:left="1065" w:hanging="705"/>
      </w:pPr>
      <w:rPr>
        <w:rFonts w:hint="default"/>
      </w:r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043EA"/>
    <w:multiLevelType w:val="hybridMultilevel"/>
    <w:tmpl w:val="352643F8"/>
    <w:lvl w:ilvl="0" w:tplc="5C14F67C">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EB627A"/>
    <w:multiLevelType w:val="hybridMultilevel"/>
    <w:tmpl w:val="6CB4A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8B3C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BD4A98"/>
    <w:multiLevelType w:val="hybridMultilevel"/>
    <w:tmpl w:val="81D8D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02031"/>
    <w:multiLevelType w:val="hybridMultilevel"/>
    <w:tmpl w:val="663206D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
    <w:nsid w:val="29055DC2"/>
    <w:multiLevelType w:val="hybridMultilevel"/>
    <w:tmpl w:val="995AA6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7F68494E">
      <w:numFmt w:val="bullet"/>
      <w:lvlText w:val="•"/>
      <w:lvlJc w:val="left"/>
      <w:pPr>
        <w:ind w:left="2505" w:hanging="705"/>
      </w:pPr>
      <w:rPr>
        <w:rFonts w:ascii="Times New Roman" w:eastAsia="Calibr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011274"/>
    <w:multiLevelType w:val="hybridMultilevel"/>
    <w:tmpl w:val="2BA25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3657AD"/>
    <w:multiLevelType w:val="hybridMultilevel"/>
    <w:tmpl w:val="A8D2F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340E5"/>
    <w:multiLevelType w:val="hybridMultilevel"/>
    <w:tmpl w:val="BF047B08"/>
    <w:lvl w:ilvl="0" w:tplc="04150017">
      <w:start w:val="1"/>
      <w:numFmt w:val="lowerLetter"/>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1FA46CE"/>
    <w:multiLevelType w:val="hybridMultilevel"/>
    <w:tmpl w:val="1E4463BA"/>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9E6B98"/>
    <w:multiLevelType w:val="hybridMultilevel"/>
    <w:tmpl w:val="F050AF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46078"/>
    <w:multiLevelType w:val="hybridMultilevel"/>
    <w:tmpl w:val="E47AB7A0"/>
    <w:lvl w:ilvl="0" w:tplc="770EDD62">
      <w:start w:val="1"/>
      <w:numFmt w:val="decimal"/>
      <w:lvlText w:val="%1."/>
      <w:lvlJc w:val="left"/>
      <w:pPr>
        <w:ind w:left="1065" w:hanging="705"/>
      </w:pPr>
      <w:rPr>
        <w:rFonts w:hint="default"/>
      </w:rPr>
    </w:lvl>
    <w:lvl w:ilvl="1" w:tplc="234686DC">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8218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1205CE"/>
    <w:multiLevelType w:val="hybridMultilevel"/>
    <w:tmpl w:val="D0BC37FC"/>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2563BD"/>
    <w:multiLevelType w:val="hybridMultilevel"/>
    <w:tmpl w:val="07E2C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1423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DA6690"/>
    <w:multiLevelType w:val="hybridMultilevel"/>
    <w:tmpl w:val="01906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1700AC"/>
    <w:multiLevelType w:val="hybridMultilevel"/>
    <w:tmpl w:val="F956F7A6"/>
    <w:lvl w:ilvl="0" w:tplc="04150001">
      <w:start w:val="1"/>
      <w:numFmt w:val="bullet"/>
      <w:lvlText w:val=""/>
      <w:lvlJc w:val="left"/>
      <w:pPr>
        <w:ind w:left="1135" w:hanging="360"/>
      </w:pPr>
      <w:rPr>
        <w:rFonts w:ascii="Symbol" w:hAnsi="Symbol" w:hint="default"/>
      </w:rPr>
    </w:lvl>
    <w:lvl w:ilvl="1" w:tplc="04150003" w:tentative="1">
      <w:start w:val="1"/>
      <w:numFmt w:val="bullet"/>
      <w:lvlText w:val="o"/>
      <w:lvlJc w:val="left"/>
      <w:pPr>
        <w:ind w:left="1855" w:hanging="360"/>
      </w:pPr>
      <w:rPr>
        <w:rFonts w:ascii="Courier New" w:hAnsi="Courier New" w:cs="Courier New" w:hint="default"/>
      </w:rPr>
    </w:lvl>
    <w:lvl w:ilvl="2" w:tplc="04150005" w:tentative="1">
      <w:start w:val="1"/>
      <w:numFmt w:val="bullet"/>
      <w:lvlText w:val=""/>
      <w:lvlJc w:val="left"/>
      <w:pPr>
        <w:ind w:left="2575" w:hanging="360"/>
      </w:pPr>
      <w:rPr>
        <w:rFonts w:ascii="Wingdings" w:hAnsi="Wingdings" w:hint="default"/>
      </w:rPr>
    </w:lvl>
    <w:lvl w:ilvl="3" w:tplc="04150001" w:tentative="1">
      <w:start w:val="1"/>
      <w:numFmt w:val="bullet"/>
      <w:lvlText w:val=""/>
      <w:lvlJc w:val="left"/>
      <w:pPr>
        <w:ind w:left="3295" w:hanging="360"/>
      </w:pPr>
      <w:rPr>
        <w:rFonts w:ascii="Symbol" w:hAnsi="Symbol" w:hint="default"/>
      </w:rPr>
    </w:lvl>
    <w:lvl w:ilvl="4" w:tplc="04150003" w:tentative="1">
      <w:start w:val="1"/>
      <w:numFmt w:val="bullet"/>
      <w:lvlText w:val="o"/>
      <w:lvlJc w:val="left"/>
      <w:pPr>
        <w:ind w:left="4015" w:hanging="360"/>
      </w:pPr>
      <w:rPr>
        <w:rFonts w:ascii="Courier New" w:hAnsi="Courier New" w:cs="Courier New" w:hint="default"/>
      </w:rPr>
    </w:lvl>
    <w:lvl w:ilvl="5" w:tplc="04150005" w:tentative="1">
      <w:start w:val="1"/>
      <w:numFmt w:val="bullet"/>
      <w:lvlText w:val=""/>
      <w:lvlJc w:val="left"/>
      <w:pPr>
        <w:ind w:left="4735" w:hanging="360"/>
      </w:pPr>
      <w:rPr>
        <w:rFonts w:ascii="Wingdings" w:hAnsi="Wingdings" w:hint="default"/>
      </w:rPr>
    </w:lvl>
    <w:lvl w:ilvl="6" w:tplc="04150001" w:tentative="1">
      <w:start w:val="1"/>
      <w:numFmt w:val="bullet"/>
      <w:lvlText w:val=""/>
      <w:lvlJc w:val="left"/>
      <w:pPr>
        <w:ind w:left="5455" w:hanging="360"/>
      </w:pPr>
      <w:rPr>
        <w:rFonts w:ascii="Symbol" w:hAnsi="Symbol" w:hint="default"/>
      </w:rPr>
    </w:lvl>
    <w:lvl w:ilvl="7" w:tplc="04150003" w:tentative="1">
      <w:start w:val="1"/>
      <w:numFmt w:val="bullet"/>
      <w:lvlText w:val="o"/>
      <w:lvlJc w:val="left"/>
      <w:pPr>
        <w:ind w:left="6175" w:hanging="360"/>
      </w:pPr>
      <w:rPr>
        <w:rFonts w:ascii="Courier New" w:hAnsi="Courier New" w:cs="Courier New" w:hint="default"/>
      </w:rPr>
    </w:lvl>
    <w:lvl w:ilvl="8" w:tplc="04150005" w:tentative="1">
      <w:start w:val="1"/>
      <w:numFmt w:val="bullet"/>
      <w:lvlText w:val=""/>
      <w:lvlJc w:val="left"/>
      <w:pPr>
        <w:ind w:left="6895" w:hanging="360"/>
      </w:pPr>
      <w:rPr>
        <w:rFonts w:ascii="Wingdings" w:hAnsi="Wingdings" w:hint="default"/>
      </w:rPr>
    </w:lvl>
  </w:abstractNum>
  <w:abstractNum w:abstractNumId="28">
    <w:nsid w:val="5E896D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2BA49CB"/>
    <w:multiLevelType w:val="hybridMultilevel"/>
    <w:tmpl w:val="7C5EA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3D5BCF"/>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63F8789D"/>
    <w:multiLevelType w:val="hybridMultilevel"/>
    <w:tmpl w:val="BF047B08"/>
    <w:lvl w:ilvl="0" w:tplc="04150017">
      <w:start w:val="1"/>
      <w:numFmt w:val="lowerLetter"/>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6DF4D9A"/>
    <w:multiLevelType w:val="hybridMultilevel"/>
    <w:tmpl w:val="6E2AAB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384824"/>
    <w:multiLevelType w:val="multilevel"/>
    <w:tmpl w:val="74D447A6"/>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2E5201"/>
    <w:multiLevelType w:val="hybridMultilevel"/>
    <w:tmpl w:val="59CA0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CA37CC"/>
    <w:multiLevelType w:val="hybridMultilevel"/>
    <w:tmpl w:val="7B7A8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4A1514"/>
    <w:multiLevelType w:val="hybridMultilevel"/>
    <w:tmpl w:val="C9FE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16"/>
  </w:num>
  <w:num w:numId="5">
    <w:abstractNumId w:val="29"/>
  </w:num>
  <w:num w:numId="6">
    <w:abstractNumId w:val="15"/>
  </w:num>
  <w:num w:numId="7">
    <w:abstractNumId w:val="35"/>
  </w:num>
  <w:num w:numId="8">
    <w:abstractNumId w:val="36"/>
  </w:num>
  <w:num w:numId="9">
    <w:abstractNumId w:val="20"/>
  </w:num>
  <w:num w:numId="10">
    <w:abstractNumId w:val="30"/>
  </w:num>
  <w:num w:numId="11">
    <w:abstractNumId w:val="33"/>
  </w:num>
  <w:num w:numId="12">
    <w:abstractNumId w:val="12"/>
  </w:num>
  <w:num w:numId="13">
    <w:abstractNumId w:val="22"/>
  </w:num>
  <w:num w:numId="14">
    <w:abstractNumId w:val="28"/>
  </w:num>
  <w:num w:numId="15">
    <w:abstractNumId w:val="1"/>
  </w:num>
  <w:num w:numId="16">
    <w:abstractNumId w:val="24"/>
  </w:num>
  <w:num w:numId="17">
    <w:abstractNumId w:val="27"/>
  </w:num>
  <w:num w:numId="18">
    <w:abstractNumId w:val="32"/>
  </w:num>
  <w:num w:numId="19">
    <w:abstractNumId w:val="23"/>
  </w:num>
  <w:num w:numId="20">
    <w:abstractNumId w:val="25"/>
  </w:num>
  <w:num w:numId="21">
    <w:abstractNumId w:val="6"/>
  </w:num>
  <w:num w:numId="22">
    <w:abstractNumId w:val="4"/>
  </w:num>
  <w:num w:numId="23">
    <w:abstractNumId w:val="19"/>
  </w:num>
  <w:num w:numId="24">
    <w:abstractNumId w:val="7"/>
  </w:num>
  <w:num w:numId="25">
    <w:abstractNumId w:val="8"/>
  </w:num>
  <w:num w:numId="26">
    <w:abstractNumId w:val="18"/>
  </w:num>
  <w:num w:numId="27">
    <w:abstractNumId w:val="31"/>
  </w:num>
  <w:num w:numId="28">
    <w:abstractNumId w:val="3"/>
  </w:num>
  <w:num w:numId="29">
    <w:abstractNumId w:val="17"/>
  </w:num>
  <w:num w:numId="30">
    <w:abstractNumId w:val="13"/>
  </w:num>
  <w:num w:numId="31">
    <w:abstractNumId w:val="0"/>
  </w:num>
  <w:num w:numId="32">
    <w:abstractNumId w:val="34"/>
  </w:num>
  <w:num w:numId="33">
    <w:abstractNumId w:val="26"/>
  </w:num>
  <w:num w:numId="34">
    <w:abstractNumId w:val="14"/>
  </w:num>
  <w:num w:numId="35">
    <w:abstractNumId w:val="2"/>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5B"/>
    <w:rsid w:val="00011FB8"/>
    <w:rsid w:val="000202F6"/>
    <w:rsid w:val="00032B30"/>
    <w:rsid w:val="0003495F"/>
    <w:rsid w:val="00034EA1"/>
    <w:rsid w:val="0009712F"/>
    <w:rsid w:val="000A59F1"/>
    <w:rsid w:val="000A69BF"/>
    <w:rsid w:val="000C0EA5"/>
    <w:rsid w:val="000E0BD2"/>
    <w:rsid w:val="000F6586"/>
    <w:rsid w:val="001148C4"/>
    <w:rsid w:val="001221CE"/>
    <w:rsid w:val="00125139"/>
    <w:rsid w:val="00127F9A"/>
    <w:rsid w:val="00153362"/>
    <w:rsid w:val="00161507"/>
    <w:rsid w:val="00184002"/>
    <w:rsid w:val="00193AA4"/>
    <w:rsid w:val="001C0992"/>
    <w:rsid w:val="001D2660"/>
    <w:rsid w:val="001D7488"/>
    <w:rsid w:val="001E55B6"/>
    <w:rsid w:val="00207101"/>
    <w:rsid w:val="002147E5"/>
    <w:rsid w:val="002755DC"/>
    <w:rsid w:val="00277391"/>
    <w:rsid w:val="00281CB9"/>
    <w:rsid w:val="00286A83"/>
    <w:rsid w:val="00293736"/>
    <w:rsid w:val="002E3BD0"/>
    <w:rsid w:val="002E5692"/>
    <w:rsid w:val="002F1895"/>
    <w:rsid w:val="002F6A70"/>
    <w:rsid w:val="002F6DF0"/>
    <w:rsid w:val="003006BC"/>
    <w:rsid w:val="003148AA"/>
    <w:rsid w:val="0032228D"/>
    <w:rsid w:val="00332100"/>
    <w:rsid w:val="00337C0C"/>
    <w:rsid w:val="00350FC1"/>
    <w:rsid w:val="00361301"/>
    <w:rsid w:val="003643F9"/>
    <w:rsid w:val="003715E2"/>
    <w:rsid w:val="00386E35"/>
    <w:rsid w:val="00392D01"/>
    <w:rsid w:val="003961E6"/>
    <w:rsid w:val="003B64F0"/>
    <w:rsid w:val="003C3CDB"/>
    <w:rsid w:val="003D1677"/>
    <w:rsid w:val="003D5449"/>
    <w:rsid w:val="003D591E"/>
    <w:rsid w:val="003F2BA4"/>
    <w:rsid w:val="004131B5"/>
    <w:rsid w:val="004359D2"/>
    <w:rsid w:val="00453CBE"/>
    <w:rsid w:val="00455A5B"/>
    <w:rsid w:val="00457F54"/>
    <w:rsid w:val="00467AB8"/>
    <w:rsid w:val="0048515B"/>
    <w:rsid w:val="00497D5C"/>
    <w:rsid w:val="004A0A07"/>
    <w:rsid w:val="004A6D65"/>
    <w:rsid w:val="004B0E66"/>
    <w:rsid w:val="004E245F"/>
    <w:rsid w:val="00514BD8"/>
    <w:rsid w:val="005213DE"/>
    <w:rsid w:val="00525351"/>
    <w:rsid w:val="005319C8"/>
    <w:rsid w:val="00536C93"/>
    <w:rsid w:val="00556FFA"/>
    <w:rsid w:val="00575009"/>
    <w:rsid w:val="00586771"/>
    <w:rsid w:val="00591E8E"/>
    <w:rsid w:val="00594847"/>
    <w:rsid w:val="005A692B"/>
    <w:rsid w:val="005C62CB"/>
    <w:rsid w:val="005F0490"/>
    <w:rsid w:val="005F528E"/>
    <w:rsid w:val="00660F41"/>
    <w:rsid w:val="00663E43"/>
    <w:rsid w:val="006803E4"/>
    <w:rsid w:val="006A35E3"/>
    <w:rsid w:val="006C2ADA"/>
    <w:rsid w:val="006C5A63"/>
    <w:rsid w:val="006F1834"/>
    <w:rsid w:val="006F33A0"/>
    <w:rsid w:val="006F41A5"/>
    <w:rsid w:val="006F4E61"/>
    <w:rsid w:val="0070194C"/>
    <w:rsid w:val="00705DA3"/>
    <w:rsid w:val="007275A8"/>
    <w:rsid w:val="00733919"/>
    <w:rsid w:val="00736F5D"/>
    <w:rsid w:val="007475C8"/>
    <w:rsid w:val="00747A93"/>
    <w:rsid w:val="00782BA5"/>
    <w:rsid w:val="007A4F72"/>
    <w:rsid w:val="007B278C"/>
    <w:rsid w:val="007C13D2"/>
    <w:rsid w:val="007C1EB9"/>
    <w:rsid w:val="007C7E5C"/>
    <w:rsid w:val="007F53CB"/>
    <w:rsid w:val="007F6C1B"/>
    <w:rsid w:val="007F76D7"/>
    <w:rsid w:val="00800E55"/>
    <w:rsid w:val="00803CD0"/>
    <w:rsid w:val="00811117"/>
    <w:rsid w:val="00831AEA"/>
    <w:rsid w:val="008338C3"/>
    <w:rsid w:val="00850899"/>
    <w:rsid w:val="00851A78"/>
    <w:rsid w:val="00857E51"/>
    <w:rsid w:val="00863D1D"/>
    <w:rsid w:val="008937BC"/>
    <w:rsid w:val="008956B9"/>
    <w:rsid w:val="008C2637"/>
    <w:rsid w:val="008C5E76"/>
    <w:rsid w:val="008D790C"/>
    <w:rsid w:val="0091692B"/>
    <w:rsid w:val="00920EA1"/>
    <w:rsid w:val="00921CAC"/>
    <w:rsid w:val="009673E2"/>
    <w:rsid w:val="0097331F"/>
    <w:rsid w:val="00991A64"/>
    <w:rsid w:val="0099754E"/>
    <w:rsid w:val="009A56D8"/>
    <w:rsid w:val="009D70D7"/>
    <w:rsid w:val="009E689A"/>
    <w:rsid w:val="00A12363"/>
    <w:rsid w:val="00A12419"/>
    <w:rsid w:val="00A1729A"/>
    <w:rsid w:val="00A2430E"/>
    <w:rsid w:val="00A250E3"/>
    <w:rsid w:val="00A25164"/>
    <w:rsid w:val="00A34606"/>
    <w:rsid w:val="00A378E1"/>
    <w:rsid w:val="00A40575"/>
    <w:rsid w:val="00A410B6"/>
    <w:rsid w:val="00A438B4"/>
    <w:rsid w:val="00A518B8"/>
    <w:rsid w:val="00A56338"/>
    <w:rsid w:val="00A70F02"/>
    <w:rsid w:val="00A75F8B"/>
    <w:rsid w:val="00A944AD"/>
    <w:rsid w:val="00AA48E7"/>
    <w:rsid w:val="00AA710F"/>
    <w:rsid w:val="00AB1C70"/>
    <w:rsid w:val="00AC5F26"/>
    <w:rsid w:val="00AD0CAC"/>
    <w:rsid w:val="00AE315E"/>
    <w:rsid w:val="00AF7483"/>
    <w:rsid w:val="00AF7DEB"/>
    <w:rsid w:val="00B114D1"/>
    <w:rsid w:val="00B312A9"/>
    <w:rsid w:val="00B3163B"/>
    <w:rsid w:val="00B415A9"/>
    <w:rsid w:val="00B47511"/>
    <w:rsid w:val="00B62B3F"/>
    <w:rsid w:val="00B72DE9"/>
    <w:rsid w:val="00B76ABC"/>
    <w:rsid w:val="00B816E4"/>
    <w:rsid w:val="00BE59DC"/>
    <w:rsid w:val="00BE756B"/>
    <w:rsid w:val="00C1432F"/>
    <w:rsid w:val="00C3074F"/>
    <w:rsid w:val="00C315BD"/>
    <w:rsid w:val="00C3741D"/>
    <w:rsid w:val="00C655BA"/>
    <w:rsid w:val="00C6592B"/>
    <w:rsid w:val="00C9626B"/>
    <w:rsid w:val="00CA55D6"/>
    <w:rsid w:val="00CD75D2"/>
    <w:rsid w:val="00CE29C9"/>
    <w:rsid w:val="00CF0745"/>
    <w:rsid w:val="00CF5FD2"/>
    <w:rsid w:val="00D22232"/>
    <w:rsid w:val="00D3375A"/>
    <w:rsid w:val="00D345AD"/>
    <w:rsid w:val="00D345C6"/>
    <w:rsid w:val="00D44556"/>
    <w:rsid w:val="00D76249"/>
    <w:rsid w:val="00D80251"/>
    <w:rsid w:val="00DA44FB"/>
    <w:rsid w:val="00DA4A0C"/>
    <w:rsid w:val="00DA5BFD"/>
    <w:rsid w:val="00DB2FC6"/>
    <w:rsid w:val="00DB7851"/>
    <w:rsid w:val="00DC6C22"/>
    <w:rsid w:val="00DD16B2"/>
    <w:rsid w:val="00DF6A9E"/>
    <w:rsid w:val="00E26140"/>
    <w:rsid w:val="00E54601"/>
    <w:rsid w:val="00E8376B"/>
    <w:rsid w:val="00E83D58"/>
    <w:rsid w:val="00E86824"/>
    <w:rsid w:val="00ED1291"/>
    <w:rsid w:val="00ED160B"/>
    <w:rsid w:val="00ED2088"/>
    <w:rsid w:val="00ED3D35"/>
    <w:rsid w:val="00F226C1"/>
    <w:rsid w:val="00F36837"/>
    <w:rsid w:val="00F42FBC"/>
    <w:rsid w:val="00F50F8E"/>
    <w:rsid w:val="00F8557E"/>
    <w:rsid w:val="00F92CD3"/>
    <w:rsid w:val="00FA4AE3"/>
    <w:rsid w:val="00FB5252"/>
    <w:rsid w:val="00FC0CAF"/>
    <w:rsid w:val="00FD36F2"/>
    <w:rsid w:val="00FE5B21"/>
    <w:rsid w:val="00FF128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8E3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92B"/>
    <w:pPr>
      <w:spacing w:after="120" w:line="240" w:lineRule="auto"/>
      <w:ind w:left="357"/>
      <w:jc w:val="both"/>
    </w:pPr>
    <w:rPr>
      <w:rFonts w:ascii="Calibri" w:eastAsia="Calibri" w:hAnsi="Calibri" w:cs="Times New Roman"/>
    </w:rPr>
  </w:style>
  <w:style w:type="paragraph" w:styleId="Nagwek1">
    <w:name w:val="heading 1"/>
    <w:basedOn w:val="Normalny"/>
    <w:next w:val="Normalny"/>
    <w:link w:val="Nagwek1Znak"/>
    <w:uiPriority w:val="9"/>
    <w:qFormat/>
    <w:rsid w:val="005F528E"/>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F6C1B"/>
    <w:pPr>
      <w:keepNext/>
      <w:keepLines/>
      <w:numPr>
        <w:ilvl w:val="1"/>
        <w:numId w:val="11"/>
      </w:numPr>
      <w:spacing w:before="200" w:after="0" w:line="276" w:lineRule="auto"/>
      <w:ind w:left="426" w:hanging="426"/>
      <w:jc w:val="left"/>
      <w:outlineLvl w:val="1"/>
    </w:pPr>
    <w:rPr>
      <w:rFonts w:ascii="Times New Roman" w:eastAsiaTheme="majorEastAsia" w:hAnsi="Times New Roman"/>
      <w:b/>
      <w:bCs/>
      <w:color w:val="4F81BD" w:themeColor="accent1"/>
      <w:sz w:val="26"/>
      <w:szCs w:val="26"/>
    </w:rPr>
  </w:style>
  <w:style w:type="paragraph" w:styleId="Nagwek3">
    <w:name w:val="heading 3"/>
    <w:basedOn w:val="Normalny"/>
    <w:next w:val="Normalny"/>
    <w:link w:val="Nagwek3Znak"/>
    <w:uiPriority w:val="9"/>
    <w:unhideWhenUsed/>
    <w:qFormat/>
    <w:rsid w:val="005F528E"/>
    <w:pPr>
      <w:keepNext/>
      <w:keepLines/>
      <w:spacing w:before="200" w:after="0" w:line="276" w:lineRule="auto"/>
      <w:ind w:left="0"/>
      <w:jc w:val="left"/>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Normalny"/>
    <w:link w:val="TytuZnak"/>
    <w:uiPriority w:val="10"/>
    <w:qFormat/>
    <w:rsid w:val="0048515B"/>
    <w:pPr>
      <w:jc w:val="center"/>
    </w:pPr>
    <w:rPr>
      <w:rFonts w:ascii="Calibri" w:eastAsia="Calibri" w:hAnsi="Calibri" w:cs="Times New Roman"/>
      <w:b/>
      <w:sz w:val="28"/>
      <w:szCs w:val="28"/>
    </w:rPr>
  </w:style>
  <w:style w:type="character" w:customStyle="1" w:styleId="TytuZnak">
    <w:name w:val="Tytuł Znak"/>
    <w:basedOn w:val="Domylnaczcionkaakapitu"/>
    <w:link w:val="Tytu"/>
    <w:uiPriority w:val="10"/>
    <w:rsid w:val="0048515B"/>
    <w:rPr>
      <w:rFonts w:ascii="Calibri" w:eastAsia="Calibri" w:hAnsi="Calibri" w:cs="Times New Roman"/>
      <w:b/>
      <w:sz w:val="28"/>
      <w:szCs w:val="28"/>
    </w:rPr>
  </w:style>
  <w:style w:type="paragraph" w:customStyle="1" w:styleId="Nagweczek">
    <w:name w:val="Nagłóweczek"/>
    <w:link w:val="NagweczekZnak"/>
    <w:rsid w:val="0048515B"/>
    <w:pPr>
      <w:spacing w:after="0" w:line="240" w:lineRule="auto"/>
    </w:pPr>
    <w:rPr>
      <w:rFonts w:ascii="Calibri" w:eastAsia="Calibri" w:hAnsi="Calibri" w:cs="Times New Roman"/>
    </w:rPr>
  </w:style>
  <w:style w:type="character" w:customStyle="1" w:styleId="NagweczekZnak">
    <w:name w:val="Nagłóweczek Znak"/>
    <w:link w:val="Nagweczek"/>
    <w:rsid w:val="0048515B"/>
    <w:rPr>
      <w:rFonts w:ascii="Calibri" w:eastAsia="Calibri" w:hAnsi="Calibri" w:cs="Times New Roman"/>
    </w:rPr>
  </w:style>
  <w:style w:type="paragraph" w:styleId="Nagwek">
    <w:name w:val="header"/>
    <w:basedOn w:val="Normalny"/>
    <w:link w:val="NagwekZnak"/>
    <w:uiPriority w:val="99"/>
    <w:unhideWhenUsed/>
    <w:rsid w:val="0048515B"/>
    <w:pPr>
      <w:tabs>
        <w:tab w:val="center" w:pos="4536"/>
        <w:tab w:val="right" w:pos="9072"/>
      </w:tabs>
      <w:spacing w:after="0"/>
    </w:pPr>
  </w:style>
  <w:style w:type="character" w:customStyle="1" w:styleId="NagwekZnak">
    <w:name w:val="Nagłówek Znak"/>
    <w:basedOn w:val="Domylnaczcionkaakapitu"/>
    <w:link w:val="Nagwek"/>
    <w:uiPriority w:val="99"/>
    <w:rsid w:val="0048515B"/>
    <w:rPr>
      <w:rFonts w:ascii="Calibri" w:eastAsia="Calibri" w:hAnsi="Calibri" w:cs="Times New Roman"/>
    </w:rPr>
  </w:style>
  <w:style w:type="paragraph" w:styleId="Stopka">
    <w:name w:val="footer"/>
    <w:basedOn w:val="Normalny"/>
    <w:link w:val="StopkaZnak"/>
    <w:uiPriority w:val="99"/>
    <w:unhideWhenUsed/>
    <w:rsid w:val="0048515B"/>
    <w:pPr>
      <w:tabs>
        <w:tab w:val="center" w:pos="4536"/>
        <w:tab w:val="right" w:pos="9072"/>
      </w:tabs>
      <w:spacing w:after="0"/>
    </w:pPr>
  </w:style>
  <w:style w:type="character" w:customStyle="1" w:styleId="StopkaZnak">
    <w:name w:val="Stopka Znak"/>
    <w:basedOn w:val="Domylnaczcionkaakapitu"/>
    <w:link w:val="Stopka"/>
    <w:uiPriority w:val="99"/>
    <w:rsid w:val="0048515B"/>
    <w:rPr>
      <w:rFonts w:ascii="Calibri" w:eastAsia="Calibri" w:hAnsi="Calibri" w:cs="Times New Roman"/>
    </w:rPr>
  </w:style>
  <w:style w:type="paragraph" w:styleId="Tekstdymka">
    <w:name w:val="Balloon Text"/>
    <w:basedOn w:val="Normalny"/>
    <w:link w:val="TekstdymkaZnak"/>
    <w:uiPriority w:val="99"/>
    <w:semiHidden/>
    <w:unhideWhenUsed/>
    <w:rsid w:val="0048515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15B"/>
    <w:rPr>
      <w:rFonts w:ascii="Tahoma" w:eastAsia="Calibri" w:hAnsi="Tahoma" w:cs="Tahoma"/>
      <w:sz w:val="16"/>
      <w:szCs w:val="16"/>
    </w:rPr>
  </w:style>
  <w:style w:type="table" w:styleId="Tabela-Siatka">
    <w:name w:val="Table Grid"/>
    <w:basedOn w:val="Standardowy"/>
    <w:uiPriority w:val="59"/>
    <w:rsid w:val="00A5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56338"/>
    <w:rPr>
      <w:color w:val="0000FF" w:themeColor="hyperlink"/>
      <w:u w:val="single"/>
    </w:rPr>
  </w:style>
  <w:style w:type="paragraph" w:styleId="Akapitzlist">
    <w:name w:val="List Paragraph"/>
    <w:basedOn w:val="Normalny"/>
    <w:link w:val="AkapitzlistZnak"/>
    <w:uiPriority w:val="34"/>
    <w:qFormat/>
    <w:rsid w:val="00161507"/>
    <w:pPr>
      <w:ind w:left="720"/>
    </w:pPr>
  </w:style>
  <w:style w:type="character" w:customStyle="1" w:styleId="Nagwek1Znak">
    <w:name w:val="Nagłówek 1 Znak"/>
    <w:basedOn w:val="Domylnaczcionkaakapitu"/>
    <w:link w:val="Nagwek1"/>
    <w:uiPriority w:val="9"/>
    <w:rsid w:val="005F528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F6C1B"/>
    <w:rPr>
      <w:rFonts w:ascii="Times New Roman" w:eastAsiaTheme="majorEastAsia" w:hAnsi="Times New Roman" w:cs="Times New Roman"/>
      <w:b/>
      <w:bCs/>
      <w:color w:val="4F81BD" w:themeColor="accent1"/>
      <w:sz w:val="26"/>
      <w:szCs w:val="26"/>
    </w:rPr>
  </w:style>
  <w:style w:type="character" w:customStyle="1" w:styleId="Nagwek3Znak">
    <w:name w:val="Nagłówek 3 Znak"/>
    <w:basedOn w:val="Domylnaczcionkaakapitu"/>
    <w:link w:val="Nagwek3"/>
    <w:uiPriority w:val="9"/>
    <w:rsid w:val="005F528E"/>
    <w:rPr>
      <w:rFonts w:asciiTheme="majorHAnsi" w:eastAsiaTheme="majorEastAsia" w:hAnsiTheme="majorHAnsi" w:cstheme="majorBidi"/>
      <w:b/>
      <w:bCs/>
      <w:color w:val="4F81BD" w:themeColor="accent1"/>
    </w:rPr>
  </w:style>
  <w:style w:type="character" w:customStyle="1" w:styleId="AkapitzlistZnak">
    <w:name w:val="Akapit z listą Znak"/>
    <w:link w:val="Akapitzlist"/>
    <w:uiPriority w:val="34"/>
    <w:rsid w:val="005F528E"/>
    <w:rPr>
      <w:rFonts w:ascii="Calibri" w:eastAsia="Calibri" w:hAnsi="Calibri" w:cs="Times New Roman"/>
    </w:rPr>
  </w:style>
  <w:style w:type="paragraph" w:styleId="Legenda">
    <w:name w:val="caption"/>
    <w:basedOn w:val="Normalny"/>
    <w:next w:val="Normalny"/>
    <w:uiPriority w:val="35"/>
    <w:unhideWhenUsed/>
    <w:qFormat/>
    <w:rsid w:val="00467AB8"/>
    <w:pPr>
      <w:keepNext/>
      <w:spacing w:before="120" w:after="60"/>
      <w:ind w:left="0"/>
      <w:jc w:val="center"/>
    </w:pPr>
    <w:rPr>
      <w:rFonts w:ascii="Times New Roman" w:eastAsiaTheme="minorHAnsi" w:hAnsi="Times New Roman"/>
      <w:bCs/>
      <w:color w:val="4F81BD" w:themeColor="accent1"/>
      <w:sz w:val="20"/>
      <w:szCs w:val="20"/>
    </w:rPr>
  </w:style>
  <w:style w:type="character" w:styleId="Odwoaniedokomentarza">
    <w:name w:val="annotation reference"/>
    <w:basedOn w:val="Domylnaczcionkaakapitu"/>
    <w:uiPriority w:val="99"/>
    <w:semiHidden/>
    <w:unhideWhenUsed/>
    <w:rsid w:val="00FE5B21"/>
    <w:rPr>
      <w:sz w:val="16"/>
      <w:szCs w:val="16"/>
    </w:rPr>
  </w:style>
  <w:style w:type="paragraph" w:styleId="Tekstkomentarza">
    <w:name w:val="annotation text"/>
    <w:basedOn w:val="Normalny"/>
    <w:link w:val="TekstkomentarzaZnak"/>
    <w:uiPriority w:val="99"/>
    <w:semiHidden/>
    <w:unhideWhenUsed/>
    <w:rsid w:val="00FE5B21"/>
    <w:rPr>
      <w:sz w:val="20"/>
      <w:szCs w:val="20"/>
    </w:rPr>
  </w:style>
  <w:style w:type="character" w:customStyle="1" w:styleId="TekstkomentarzaZnak">
    <w:name w:val="Tekst komentarza Znak"/>
    <w:basedOn w:val="Domylnaczcionkaakapitu"/>
    <w:link w:val="Tekstkomentarza"/>
    <w:uiPriority w:val="99"/>
    <w:semiHidden/>
    <w:rsid w:val="00FE5B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E5B21"/>
    <w:rPr>
      <w:b/>
      <w:bCs/>
    </w:rPr>
  </w:style>
  <w:style w:type="character" w:customStyle="1" w:styleId="TematkomentarzaZnak">
    <w:name w:val="Temat komentarza Znak"/>
    <w:basedOn w:val="TekstkomentarzaZnak"/>
    <w:link w:val="Tematkomentarza"/>
    <w:uiPriority w:val="99"/>
    <w:semiHidden/>
    <w:rsid w:val="00FE5B21"/>
    <w:rPr>
      <w:rFonts w:ascii="Calibri" w:eastAsia="Calibri" w:hAnsi="Calibri" w:cs="Times New Roman"/>
      <w:b/>
      <w:bCs/>
      <w:sz w:val="20"/>
      <w:szCs w:val="20"/>
    </w:rPr>
  </w:style>
  <w:style w:type="paragraph" w:styleId="Nagwekspisutreci">
    <w:name w:val="TOC Heading"/>
    <w:basedOn w:val="Nagwek1"/>
    <w:next w:val="Normalny"/>
    <w:uiPriority w:val="39"/>
    <w:semiHidden/>
    <w:unhideWhenUsed/>
    <w:qFormat/>
    <w:rsid w:val="00F226C1"/>
    <w:pPr>
      <w:outlineLvl w:val="9"/>
    </w:pPr>
    <w:rPr>
      <w:lang w:eastAsia="pl-PL"/>
    </w:rPr>
  </w:style>
  <w:style w:type="paragraph" w:styleId="Spistreci1">
    <w:name w:val="toc 1"/>
    <w:basedOn w:val="Normalny"/>
    <w:next w:val="Normalny"/>
    <w:autoRedefine/>
    <w:uiPriority w:val="39"/>
    <w:unhideWhenUsed/>
    <w:rsid w:val="00F226C1"/>
    <w:pPr>
      <w:spacing w:after="100"/>
      <w:ind w:left="0"/>
    </w:pPr>
  </w:style>
  <w:style w:type="paragraph" w:styleId="Spistreci2">
    <w:name w:val="toc 2"/>
    <w:basedOn w:val="Normalny"/>
    <w:next w:val="Normalny"/>
    <w:autoRedefine/>
    <w:uiPriority w:val="39"/>
    <w:unhideWhenUsed/>
    <w:rsid w:val="00F226C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92B"/>
    <w:pPr>
      <w:spacing w:after="120" w:line="240" w:lineRule="auto"/>
      <w:ind w:left="357"/>
      <w:jc w:val="both"/>
    </w:pPr>
    <w:rPr>
      <w:rFonts w:ascii="Calibri" w:eastAsia="Calibri" w:hAnsi="Calibri" w:cs="Times New Roman"/>
    </w:rPr>
  </w:style>
  <w:style w:type="paragraph" w:styleId="Nagwek1">
    <w:name w:val="heading 1"/>
    <w:basedOn w:val="Normalny"/>
    <w:next w:val="Normalny"/>
    <w:link w:val="Nagwek1Znak"/>
    <w:uiPriority w:val="9"/>
    <w:qFormat/>
    <w:rsid w:val="005F528E"/>
    <w:pPr>
      <w:keepNext/>
      <w:keepLines/>
      <w:spacing w:before="480" w:after="0" w:line="276" w:lineRule="auto"/>
      <w:ind w:left="0"/>
      <w:jc w:val="left"/>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F6C1B"/>
    <w:pPr>
      <w:keepNext/>
      <w:keepLines/>
      <w:numPr>
        <w:ilvl w:val="1"/>
        <w:numId w:val="11"/>
      </w:numPr>
      <w:spacing w:before="200" w:after="0" w:line="276" w:lineRule="auto"/>
      <w:ind w:left="426" w:hanging="426"/>
      <w:jc w:val="left"/>
      <w:outlineLvl w:val="1"/>
    </w:pPr>
    <w:rPr>
      <w:rFonts w:ascii="Times New Roman" w:eastAsiaTheme="majorEastAsia" w:hAnsi="Times New Roman"/>
      <w:b/>
      <w:bCs/>
      <w:color w:val="4F81BD" w:themeColor="accent1"/>
      <w:sz w:val="26"/>
      <w:szCs w:val="26"/>
    </w:rPr>
  </w:style>
  <w:style w:type="paragraph" w:styleId="Nagwek3">
    <w:name w:val="heading 3"/>
    <w:basedOn w:val="Normalny"/>
    <w:next w:val="Normalny"/>
    <w:link w:val="Nagwek3Znak"/>
    <w:uiPriority w:val="9"/>
    <w:unhideWhenUsed/>
    <w:qFormat/>
    <w:rsid w:val="005F528E"/>
    <w:pPr>
      <w:keepNext/>
      <w:keepLines/>
      <w:spacing w:before="200" w:after="0" w:line="276" w:lineRule="auto"/>
      <w:ind w:left="0"/>
      <w:jc w:val="left"/>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Normalny"/>
    <w:link w:val="TytuZnak"/>
    <w:uiPriority w:val="10"/>
    <w:qFormat/>
    <w:rsid w:val="0048515B"/>
    <w:pPr>
      <w:jc w:val="center"/>
    </w:pPr>
    <w:rPr>
      <w:rFonts w:ascii="Calibri" w:eastAsia="Calibri" w:hAnsi="Calibri" w:cs="Times New Roman"/>
      <w:b/>
      <w:sz w:val="28"/>
      <w:szCs w:val="28"/>
    </w:rPr>
  </w:style>
  <w:style w:type="character" w:customStyle="1" w:styleId="TytuZnak">
    <w:name w:val="Tytuł Znak"/>
    <w:basedOn w:val="Domylnaczcionkaakapitu"/>
    <w:link w:val="Tytu"/>
    <w:uiPriority w:val="10"/>
    <w:rsid w:val="0048515B"/>
    <w:rPr>
      <w:rFonts w:ascii="Calibri" w:eastAsia="Calibri" w:hAnsi="Calibri" w:cs="Times New Roman"/>
      <w:b/>
      <w:sz w:val="28"/>
      <w:szCs w:val="28"/>
    </w:rPr>
  </w:style>
  <w:style w:type="paragraph" w:customStyle="1" w:styleId="Nagweczek">
    <w:name w:val="Nagłóweczek"/>
    <w:link w:val="NagweczekZnak"/>
    <w:rsid w:val="0048515B"/>
    <w:pPr>
      <w:spacing w:after="0" w:line="240" w:lineRule="auto"/>
    </w:pPr>
    <w:rPr>
      <w:rFonts w:ascii="Calibri" w:eastAsia="Calibri" w:hAnsi="Calibri" w:cs="Times New Roman"/>
    </w:rPr>
  </w:style>
  <w:style w:type="character" w:customStyle="1" w:styleId="NagweczekZnak">
    <w:name w:val="Nagłóweczek Znak"/>
    <w:link w:val="Nagweczek"/>
    <w:rsid w:val="0048515B"/>
    <w:rPr>
      <w:rFonts w:ascii="Calibri" w:eastAsia="Calibri" w:hAnsi="Calibri" w:cs="Times New Roman"/>
    </w:rPr>
  </w:style>
  <w:style w:type="paragraph" w:styleId="Nagwek">
    <w:name w:val="header"/>
    <w:basedOn w:val="Normalny"/>
    <w:link w:val="NagwekZnak"/>
    <w:uiPriority w:val="99"/>
    <w:unhideWhenUsed/>
    <w:rsid w:val="0048515B"/>
    <w:pPr>
      <w:tabs>
        <w:tab w:val="center" w:pos="4536"/>
        <w:tab w:val="right" w:pos="9072"/>
      </w:tabs>
      <w:spacing w:after="0"/>
    </w:pPr>
  </w:style>
  <w:style w:type="character" w:customStyle="1" w:styleId="NagwekZnak">
    <w:name w:val="Nagłówek Znak"/>
    <w:basedOn w:val="Domylnaczcionkaakapitu"/>
    <w:link w:val="Nagwek"/>
    <w:uiPriority w:val="99"/>
    <w:rsid w:val="0048515B"/>
    <w:rPr>
      <w:rFonts w:ascii="Calibri" w:eastAsia="Calibri" w:hAnsi="Calibri" w:cs="Times New Roman"/>
    </w:rPr>
  </w:style>
  <w:style w:type="paragraph" w:styleId="Stopka">
    <w:name w:val="footer"/>
    <w:basedOn w:val="Normalny"/>
    <w:link w:val="StopkaZnak"/>
    <w:uiPriority w:val="99"/>
    <w:unhideWhenUsed/>
    <w:rsid w:val="0048515B"/>
    <w:pPr>
      <w:tabs>
        <w:tab w:val="center" w:pos="4536"/>
        <w:tab w:val="right" w:pos="9072"/>
      </w:tabs>
      <w:spacing w:after="0"/>
    </w:pPr>
  </w:style>
  <w:style w:type="character" w:customStyle="1" w:styleId="StopkaZnak">
    <w:name w:val="Stopka Znak"/>
    <w:basedOn w:val="Domylnaczcionkaakapitu"/>
    <w:link w:val="Stopka"/>
    <w:uiPriority w:val="99"/>
    <w:rsid w:val="0048515B"/>
    <w:rPr>
      <w:rFonts w:ascii="Calibri" w:eastAsia="Calibri" w:hAnsi="Calibri" w:cs="Times New Roman"/>
    </w:rPr>
  </w:style>
  <w:style w:type="paragraph" w:styleId="Tekstdymka">
    <w:name w:val="Balloon Text"/>
    <w:basedOn w:val="Normalny"/>
    <w:link w:val="TekstdymkaZnak"/>
    <w:uiPriority w:val="99"/>
    <w:semiHidden/>
    <w:unhideWhenUsed/>
    <w:rsid w:val="0048515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15B"/>
    <w:rPr>
      <w:rFonts w:ascii="Tahoma" w:eastAsia="Calibri" w:hAnsi="Tahoma" w:cs="Tahoma"/>
      <w:sz w:val="16"/>
      <w:szCs w:val="16"/>
    </w:rPr>
  </w:style>
  <w:style w:type="table" w:styleId="Tabela-Siatka">
    <w:name w:val="Table Grid"/>
    <w:basedOn w:val="Standardowy"/>
    <w:uiPriority w:val="59"/>
    <w:rsid w:val="00A5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56338"/>
    <w:rPr>
      <w:color w:val="0000FF" w:themeColor="hyperlink"/>
      <w:u w:val="single"/>
    </w:rPr>
  </w:style>
  <w:style w:type="paragraph" w:styleId="Akapitzlist">
    <w:name w:val="List Paragraph"/>
    <w:basedOn w:val="Normalny"/>
    <w:link w:val="AkapitzlistZnak"/>
    <w:uiPriority w:val="34"/>
    <w:qFormat/>
    <w:rsid w:val="00161507"/>
    <w:pPr>
      <w:ind w:left="720"/>
    </w:pPr>
  </w:style>
  <w:style w:type="character" w:customStyle="1" w:styleId="Nagwek1Znak">
    <w:name w:val="Nagłówek 1 Znak"/>
    <w:basedOn w:val="Domylnaczcionkaakapitu"/>
    <w:link w:val="Nagwek1"/>
    <w:uiPriority w:val="9"/>
    <w:rsid w:val="005F528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F6C1B"/>
    <w:rPr>
      <w:rFonts w:ascii="Times New Roman" w:eastAsiaTheme="majorEastAsia" w:hAnsi="Times New Roman" w:cs="Times New Roman"/>
      <w:b/>
      <w:bCs/>
      <w:color w:val="4F81BD" w:themeColor="accent1"/>
      <w:sz w:val="26"/>
      <w:szCs w:val="26"/>
    </w:rPr>
  </w:style>
  <w:style w:type="character" w:customStyle="1" w:styleId="Nagwek3Znak">
    <w:name w:val="Nagłówek 3 Znak"/>
    <w:basedOn w:val="Domylnaczcionkaakapitu"/>
    <w:link w:val="Nagwek3"/>
    <w:uiPriority w:val="9"/>
    <w:rsid w:val="005F528E"/>
    <w:rPr>
      <w:rFonts w:asciiTheme="majorHAnsi" w:eastAsiaTheme="majorEastAsia" w:hAnsiTheme="majorHAnsi" w:cstheme="majorBidi"/>
      <w:b/>
      <w:bCs/>
      <w:color w:val="4F81BD" w:themeColor="accent1"/>
    </w:rPr>
  </w:style>
  <w:style w:type="character" w:customStyle="1" w:styleId="AkapitzlistZnak">
    <w:name w:val="Akapit z listą Znak"/>
    <w:link w:val="Akapitzlist"/>
    <w:uiPriority w:val="34"/>
    <w:rsid w:val="005F528E"/>
    <w:rPr>
      <w:rFonts w:ascii="Calibri" w:eastAsia="Calibri" w:hAnsi="Calibri" w:cs="Times New Roman"/>
    </w:rPr>
  </w:style>
  <w:style w:type="paragraph" w:styleId="Legenda">
    <w:name w:val="caption"/>
    <w:basedOn w:val="Normalny"/>
    <w:next w:val="Normalny"/>
    <w:uiPriority w:val="35"/>
    <w:unhideWhenUsed/>
    <w:qFormat/>
    <w:rsid w:val="00467AB8"/>
    <w:pPr>
      <w:keepNext/>
      <w:spacing w:before="120" w:after="60"/>
      <w:ind w:left="0"/>
      <w:jc w:val="center"/>
    </w:pPr>
    <w:rPr>
      <w:rFonts w:ascii="Times New Roman" w:eastAsiaTheme="minorHAnsi" w:hAnsi="Times New Roman"/>
      <w:bCs/>
      <w:color w:val="4F81BD" w:themeColor="accent1"/>
      <w:sz w:val="20"/>
      <w:szCs w:val="20"/>
    </w:rPr>
  </w:style>
  <w:style w:type="character" w:styleId="Odwoaniedokomentarza">
    <w:name w:val="annotation reference"/>
    <w:basedOn w:val="Domylnaczcionkaakapitu"/>
    <w:uiPriority w:val="99"/>
    <w:semiHidden/>
    <w:unhideWhenUsed/>
    <w:rsid w:val="00FE5B21"/>
    <w:rPr>
      <w:sz w:val="16"/>
      <w:szCs w:val="16"/>
    </w:rPr>
  </w:style>
  <w:style w:type="paragraph" w:styleId="Tekstkomentarza">
    <w:name w:val="annotation text"/>
    <w:basedOn w:val="Normalny"/>
    <w:link w:val="TekstkomentarzaZnak"/>
    <w:uiPriority w:val="99"/>
    <w:semiHidden/>
    <w:unhideWhenUsed/>
    <w:rsid w:val="00FE5B21"/>
    <w:rPr>
      <w:sz w:val="20"/>
      <w:szCs w:val="20"/>
    </w:rPr>
  </w:style>
  <w:style w:type="character" w:customStyle="1" w:styleId="TekstkomentarzaZnak">
    <w:name w:val="Tekst komentarza Znak"/>
    <w:basedOn w:val="Domylnaczcionkaakapitu"/>
    <w:link w:val="Tekstkomentarza"/>
    <w:uiPriority w:val="99"/>
    <w:semiHidden/>
    <w:rsid w:val="00FE5B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E5B21"/>
    <w:rPr>
      <w:b/>
      <w:bCs/>
    </w:rPr>
  </w:style>
  <w:style w:type="character" w:customStyle="1" w:styleId="TematkomentarzaZnak">
    <w:name w:val="Temat komentarza Znak"/>
    <w:basedOn w:val="TekstkomentarzaZnak"/>
    <w:link w:val="Tematkomentarza"/>
    <w:uiPriority w:val="99"/>
    <w:semiHidden/>
    <w:rsid w:val="00FE5B21"/>
    <w:rPr>
      <w:rFonts w:ascii="Calibri" w:eastAsia="Calibri" w:hAnsi="Calibri" w:cs="Times New Roman"/>
      <w:b/>
      <w:bCs/>
      <w:sz w:val="20"/>
      <w:szCs w:val="20"/>
    </w:rPr>
  </w:style>
  <w:style w:type="paragraph" w:styleId="Nagwekspisutreci">
    <w:name w:val="TOC Heading"/>
    <w:basedOn w:val="Nagwek1"/>
    <w:next w:val="Normalny"/>
    <w:uiPriority w:val="39"/>
    <w:semiHidden/>
    <w:unhideWhenUsed/>
    <w:qFormat/>
    <w:rsid w:val="00F226C1"/>
    <w:pPr>
      <w:outlineLvl w:val="9"/>
    </w:pPr>
    <w:rPr>
      <w:lang w:eastAsia="pl-PL"/>
    </w:rPr>
  </w:style>
  <w:style w:type="paragraph" w:styleId="Spistreci1">
    <w:name w:val="toc 1"/>
    <w:basedOn w:val="Normalny"/>
    <w:next w:val="Normalny"/>
    <w:autoRedefine/>
    <w:uiPriority w:val="39"/>
    <w:unhideWhenUsed/>
    <w:rsid w:val="00F226C1"/>
    <w:pPr>
      <w:spacing w:after="100"/>
      <w:ind w:left="0"/>
    </w:pPr>
  </w:style>
  <w:style w:type="paragraph" w:styleId="Spistreci2">
    <w:name w:val="toc 2"/>
    <w:basedOn w:val="Normalny"/>
    <w:next w:val="Normalny"/>
    <w:autoRedefine/>
    <w:uiPriority w:val="39"/>
    <w:unhideWhenUsed/>
    <w:rsid w:val="00F226C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213D-F1A9-45FA-A0D0-380A6A47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6328</Words>
  <Characters>37974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Biblioteka Pedagogiczna</Company>
  <LinksUpToDate>false</LinksUpToDate>
  <CharactersWithSpaces>44214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Kolano</dc:creator>
  <cp:lastModifiedBy>Anna Zienkiewicz</cp:lastModifiedBy>
  <cp:revision>6</cp:revision>
  <cp:lastPrinted>2017-02-08T11:19:00Z</cp:lastPrinted>
  <dcterms:created xsi:type="dcterms:W3CDTF">2017-02-07T14:33:00Z</dcterms:created>
  <dcterms:modified xsi:type="dcterms:W3CDTF">2017-02-08T11:20:00Z</dcterms:modified>
</cp:coreProperties>
</file>