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43E9A" w:rsidR="00BB3121" w:rsidP="5D306BDE" w:rsidRDefault="00BB3121" w14:paraId="39FFB1AD" w14:noSpellErr="1" w14:textId="139A5B0C">
      <w:pPr>
        <w:pStyle w:val="Normalny"/>
        <w:spacing w:after="0" w:line="240" w:lineRule="auto"/>
        <w:jc w:val="center"/>
        <w:rPr>
          <w:rFonts w:cs="Calibri" w:cstheme="minorAscii"/>
          <w:color w:val="000000" w:themeColor="text1"/>
          <w:sz w:val="28"/>
          <w:szCs w:val="28"/>
        </w:rPr>
      </w:pPr>
    </w:p>
    <w:p w:rsidRPr="00473EA9" w:rsidR="00473EA9" w:rsidP="00473EA9" w:rsidRDefault="00473EA9" w14:paraId="493C75F2" w14:textId="77777777">
      <w:pPr>
        <w:spacing w:after="0" w:line="240" w:lineRule="auto"/>
        <w:jc w:val="center"/>
        <w:rPr>
          <w:rFonts w:cstheme="minorHAnsi"/>
          <w:color w:val="000000" w:themeColor="text1"/>
          <w:sz w:val="44"/>
          <w:szCs w:val="48"/>
        </w:rPr>
      </w:pPr>
      <w:r w:rsidRPr="00473EA9">
        <w:rPr>
          <w:rFonts w:cstheme="minorHAnsi"/>
          <w:color w:val="000000" w:themeColor="text1"/>
          <w:sz w:val="44"/>
          <w:szCs w:val="48"/>
        </w:rPr>
        <w:t>Regulamin konkursu „Żywy antyk”</w:t>
      </w:r>
    </w:p>
    <w:p w:rsidRPr="00DE5880" w:rsidR="007F3C10" w:rsidP="007F3C10" w:rsidRDefault="007F3C10" w14:paraId="1695F533" w14:textId="77777777">
      <w:pPr>
        <w:spacing w:after="0" w:line="240" w:lineRule="auto"/>
        <w:jc w:val="center"/>
        <w:rPr>
          <w:rFonts w:cstheme="minorHAnsi"/>
          <w:color w:val="000000" w:themeColor="text1"/>
          <w:sz w:val="44"/>
          <w:szCs w:val="48"/>
        </w:rPr>
      </w:pPr>
    </w:p>
    <w:p w:rsidRPr="00DE5880" w:rsidR="001E116E" w:rsidP="007F3C10" w:rsidRDefault="001E116E" w14:paraId="11EC539D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§ 1</w:t>
      </w:r>
    </w:p>
    <w:p w:rsidRPr="00DE5880" w:rsidR="001E116E" w:rsidP="007F3C10" w:rsidRDefault="001E116E" w14:paraId="32505659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Organizator konkursu</w:t>
      </w:r>
    </w:p>
    <w:p w:rsidRPr="00DE5880" w:rsidR="007F3C10" w:rsidP="007F3C10" w:rsidRDefault="007F3C10" w14:paraId="4F0D6388" w14:textId="77777777">
      <w:pPr>
        <w:spacing w:after="0" w:line="240" w:lineRule="auto"/>
        <w:jc w:val="center"/>
        <w:rPr>
          <w:b/>
          <w:color w:val="000000" w:themeColor="text1"/>
        </w:rPr>
      </w:pPr>
    </w:p>
    <w:p w:rsidRPr="00DE5880" w:rsidR="001E116E" w:rsidP="00DE5880" w:rsidRDefault="001E116E" w14:paraId="4FB03205" w14:textId="77777777">
      <w:pPr>
        <w:pStyle w:val="Akapitzlist"/>
        <w:numPr>
          <w:ilvl w:val="0"/>
          <w:numId w:val="30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>Organizatorem konkursu jest Pedagogiczna Biblioteka Wojewódzka</w:t>
      </w:r>
      <w:r w:rsidRPr="00DE5880" w:rsidR="00D008AF">
        <w:rPr>
          <w:color w:val="000000" w:themeColor="text1"/>
        </w:rPr>
        <w:t xml:space="preserve"> w Rzeszowie</w:t>
      </w:r>
      <w:r w:rsidRPr="00DE5880">
        <w:rPr>
          <w:color w:val="000000" w:themeColor="text1"/>
        </w:rPr>
        <w:t xml:space="preserve"> </w:t>
      </w:r>
      <w:r w:rsidRPr="00DE5880" w:rsidR="00D008AF">
        <w:rPr>
          <w:color w:val="000000" w:themeColor="text1"/>
        </w:rPr>
        <w:t>przy P</w:t>
      </w:r>
      <w:r w:rsidRPr="00DE5880" w:rsidR="001160C1">
        <w:rPr>
          <w:color w:val="000000" w:themeColor="text1"/>
        </w:rPr>
        <w:t xml:space="preserve">odkarpackim </w:t>
      </w:r>
      <w:r w:rsidRPr="00DE5880" w:rsidR="00D008AF">
        <w:rPr>
          <w:color w:val="000000" w:themeColor="text1"/>
        </w:rPr>
        <w:t>Z</w:t>
      </w:r>
      <w:r w:rsidRPr="00DE5880" w:rsidR="001160C1">
        <w:rPr>
          <w:color w:val="000000" w:themeColor="text1"/>
        </w:rPr>
        <w:t xml:space="preserve">espole </w:t>
      </w:r>
      <w:r w:rsidRPr="00DE5880" w:rsidR="00D008AF">
        <w:rPr>
          <w:color w:val="000000" w:themeColor="text1"/>
        </w:rPr>
        <w:t>P</w:t>
      </w:r>
      <w:r w:rsidRPr="00DE5880" w:rsidR="001160C1">
        <w:rPr>
          <w:color w:val="000000" w:themeColor="text1"/>
        </w:rPr>
        <w:t xml:space="preserve">lacówek </w:t>
      </w:r>
      <w:r w:rsidRPr="00DE5880" w:rsidR="00D008AF">
        <w:rPr>
          <w:color w:val="000000" w:themeColor="text1"/>
        </w:rPr>
        <w:t>W</w:t>
      </w:r>
      <w:r w:rsidRPr="00DE5880" w:rsidR="001160C1">
        <w:rPr>
          <w:color w:val="000000" w:themeColor="text1"/>
        </w:rPr>
        <w:t>ojewódzkich</w:t>
      </w:r>
      <w:r w:rsidRPr="00DE5880" w:rsidR="00D008AF">
        <w:rPr>
          <w:color w:val="000000" w:themeColor="text1"/>
        </w:rPr>
        <w:t xml:space="preserve"> </w:t>
      </w:r>
      <w:r w:rsidRPr="00DE5880">
        <w:rPr>
          <w:color w:val="000000" w:themeColor="text1"/>
        </w:rPr>
        <w:t xml:space="preserve">w Rzeszowie. </w:t>
      </w:r>
    </w:p>
    <w:p w:rsidRPr="00DE5880" w:rsidR="001E116E" w:rsidP="00DE5880" w:rsidRDefault="001E116E" w14:paraId="357BCCF3" w14:textId="77777777">
      <w:pPr>
        <w:pStyle w:val="Akapitzlist"/>
        <w:numPr>
          <w:ilvl w:val="0"/>
          <w:numId w:val="30"/>
        </w:numPr>
        <w:spacing w:after="0"/>
        <w:rPr>
          <w:color w:val="000000" w:themeColor="text1"/>
        </w:rPr>
      </w:pPr>
      <w:r w:rsidRPr="00DE5880">
        <w:rPr>
          <w:color w:val="000000" w:themeColor="text1"/>
        </w:rPr>
        <w:t xml:space="preserve">Adres Organizatora: </w:t>
      </w:r>
    </w:p>
    <w:p w:rsidR="001E116E" w:rsidP="00F87AB2" w:rsidRDefault="00DE5880" w14:paraId="697245AA" w14:textId="1BE5E2F5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DE5880" w:rsidR="001E116E">
        <w:rPr>
          <w:b/>
          <w:color w:val="000000" w:themeColor="text1"/>
        </w:rPr>
        <w:t>Pedagogiczna Biblioteka Wojewódzka w Rzeszowie</w:t>
      </w:r>
      <w:r w:rsidRPr="00DE5880" w:rsidR="00D008AF">
        <w:rPr>
          <w:b/>
          <w:color w:val="000000" w:themeColor="text1"/>
        </w:rPr>
        <w:t xml:space="preserve"> </w:t>
      </w:r>
      <w:r w:rsidRPr="00DE5880" w:rsidR="001160C1">
        <w:rPr>
          <w:b/>
          <w:color w:val="000000" w:themeColor="text1"/>
        </w:rPr>
        <w:t xml:space="preserve">przy Podkarpackim Zespole Placówek </w:t>
      </w:r>
      <w:r>
        <w:rPr>
          <w:b/>
          <w:color w:val="000000" w:themeColor="text1"/>
        </w:rPr>
        <w:tab/>
      </w:r>
      <w:r w:rsidRPr="00DE5880" w:rsidR="001160C1">
        <w:rPr>
          <w:b/>
          <w:color w:val="000000" w:themeColor="text1"/>
        </w:rPr>
        <w:t xml:space="preserve">Wojewódzkich w Rzeszowie. </w:t>
      </w:r>
      <w:r w:rsidRPr="00DE5880" w:rsidR="001E116E">
        <w:rPr>
          <w:b/>
          <w:color w:val="000000" w:themeColor="text1"/>
        </w:rPr>
        <w:br/>
      </w:r>
      <w:r>
        <w:rPr>
          <w:b/>
          <w:color w:val="000000" w:themeColor="text1"/>
        </w:rPr>
        <w:tab/>
      </w:r>
      <w:r w:rsidRPr="00DE5880" w:rsidR="001E116E">
        <w:rPr>
          <w:b/>
          <w:color w:val="000000" w:themeColor="text1"/>
        </w:rPr>
        <w:t>ul. Gałęzowskiego 4</w:t>
      </w:r>
      <w:r w:rsidRPr="00DE5880" w:rsidR="001E116E">
        <w:rPr>
          <w:b/>
          <w:color w:val="000000" w:themeColor="text1"/>
        </w:rPr>
        <w:br/>
      </w:r>
      <w:r>
        <w:rPr>
          <w:b/>
          <w:color w:val="000000" w:themeColor="text1"/>
        </w:rPr>
        <w:tab/>
      </w:r>
      <w:r w:rsidRPr="00DE5880" w:rsidR="001E116E">
        <w:rPr>
          <w:b/>
          <w:color w:val="000000" w:themeColor="text1"/>
        </w:rPr>
        <w:t>35- 074 Rzeszów</w:t>
      </w:r>
    </w:p>
    <w:p w:rsidRPr="00DE5880" w:rsidR="007F3C10" w:rsidP="00F87AB2" w:rsidRDefault="007F3C10" w14:paraId="7A57DFEE" w14:textId="77777777">
      <w:pPr>
        <w:spacing w:after="0"/>
        <w:rPr>
          <w:rStyle w:val="Hipercze"/>
          <w:color w:val="000000" w:themeColor="text1"/>
        </w:rPr>
      </w:pPr>
    </w:p>
    <w:p w:rsidRPr="00DE5880" w:rsidR="007F3C10" w:rsidP="007F3C10" w:rsidRDefault="007F3C10" w14:paraId="1836B6CF" w14:textId="77777777">
      <w:pPr>
        <w:spacing w:after="0" w:line="240" w:lineRule="auto"/>
        <w:rPr>
          <w:color w:val="000000" w:themeColor="text1"/>
        </w:rPr>
      </w:pPr>
    </w:p>
    <w:p w:rsidRPr="00DE5880" w:rsidR="001E116E" w:rsidP="007F3C10" w:rsidRDefault="001E116E" w14:paraId="060FD4BB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§ 2.</w:t>
      </w:r>
    </w:p>
    <w:p w:rsidRPr="00DE5880" w:rsidR="00896FB6" w:rsidP="00B43E9A" w:rsidRDefault="00896FB6" w14:paraId="2A6C4D58" w14:textId="77777777">
      <w:pPr>
        <w:spacing w:after="0"/>
        <w:rPr>
          <w:color w:val="000000" w:themeColor="text1"/>
        </w:rPr>
      </w:pPr>
    </w:p>
    <w:p w:rsidR="00605B65" w:rsidP="00605B65" w:rsidRDefault="00605B65" w14:paraId="17DFF39A" w14:textId="574F022F">
      <w:pPr>
        <w:spacing w:after="0"/>
        <w:ind w:left="426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Cele </w:t>
      </w:r>
      <w:r w:rsidR="007B5ED9">
        <w:rPr>
          <w:b/>
          <w:color w:val="000000" w:themeColor="text1"/>
        </w:rPr>
        <w:t>szczegółowe konkursu</w:t>
      </w:r>
    </w:p>
    <w:p w:rsidRPr="00605B65" w:rsidR="00605B65" w:rsidP="00605B65" w:rsidRDefault="00605B65" w14:paraId="05910B21" w14:textId="77777777">
      <w:pPr>
        <w:spacing w:after="0"/>
        <w:ind w:left="426"/>
        <w:jc w:val="center"/>
        <w:rPr>
          <w:b/>
          <w:color w:val="000000" w:themeColor="text1"/>
        </w:rPr>
      </w:pPr>
    </w:p>
    <w:p w:rsidR="00605B65" w:rsidP="00BB3121" w:rsidRDefault="00605B65" w14:paraId="28649C99" w14:textId="77777777">
      <w:pPr>
        <w:pStyle w:val="Akapitzlist"/>
        <w:numPr>
          <w:ilvl w:val="0"/>
          <w:numId w:val="3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605B65">
        <w:rPr>
          <w:color w:val="000000" w:themeColor="text1"/>
        </w:rPr>
        <w:t xml:space="preserve">ozbudzanie zainteresowania młodzieży </w:t>
      </w:r>
      <w:r>
        <w:rPr>
          <w:color w:val="000000" w:themeColor="text1"/>
        </w:rPr>
        <w:t>kulturą i sztuką</w:t>
      </w:r>
      <w:r w:rsidRPr="00605B65">
        <w:rPr>
          <w:color w:val="000000" w:themeColor="text1"/>
        </w:rPr>
        <w:t xml:space="preserve"> starożytnej Grecji i Rzymu, stanowiącej jeden z filarów cywilizacji europejskiej</w:t>
      </w:r>
      <w:r>
        <w:rPr>
          <w:color w:val="000000" w:themeColor="text1"/>
        </w:rPr>
        <w:t>.</w:t>
      </w:r>
    </w:p>
    <w:p w:rsidRPr="00256B07" w:rsidR="00605B65" w:rsidP="00BB3121" w:rsidRDefault="00605B65" w14:paraId="36D8687B" w14:textId="343CEE20">
      <w:pPr>
        <w:pStyle w:val="Akapitzlist"/>
        <w:numPr>
          <w:ilvl w:val="0"/>
          <w:numId w:val="32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K</w:t>
      </w:r>
      <w:r w:rsidRPr="00605B65">
        <w:rPr>
          <w:color w:val="000000" w:themeColor="text1"/>
        </w:rPr>
        <w:t>ształtowanie umiejętności kreatywno-krytycznego myślen</w:t>
      </w:r>
      <w:r w:rsidR="00256B07">
        <w:rPr>
          <w:color w:val="000000" w:themeColor="text1"/>
        </w:rPr>
        <w:t xml:space="preserve">ia o przeszłości historycznej </w:t>
      </w:r>
      <w:r w:rsidR="00BB3121">
        <w:rPr>
          <w:color w:val="000000" w:themeColor="text1"/>
        </w:rPr>
        <w:br/>
      </w:r>
      <w:r w:rsidR="00256B07">
        <w:rPr>
          <w:color w:val="000000" w:themeColor="text1"/>
        </w:rPr>
        <w:t xml:space="preserve">i </w:t>
      </w:r>
      <w:r w:rsidRPr="00256B07">
        <w:rPr>
          <w:color w:val="000000" w:themeColor="text1"/>
        </w:rPr>
        <w:t xml:space="preserve">poszukiwania elementów dziedzictwa kulturowego starożytności w kulturze </w:t>
      </w:r>
      <w:r w:rsidR="00256B07">
        <w:rPr>
          <w:color w:val="000000" w:themeColor="text1"/>
        </w:rPr>
        <w:t>europejskiej.</w:t>
      </w:r>
    </w:p>
    <w:p w:rsidR="007971BD" w:rsidP="00BB3121" w:rsidRDefault="00605B65" w14:paraId="272D1ACA" w14:textId="679ED9B8">
      <w:pPr>
        <w:pStyle w:val="Akapitzlist"/>
        <w:numPr>
          <w:ilvl w:val="0"/>
          <w:numId w:val="32"/>
        </w:numPr>
        <w:spacing w:after="0"/>
        <w:jc w:val="both"/>
        <w:rPr>
          <w:color w:val="000000" w:themeColor="text1"/>
        </w:rPr>
      </w:pPr>
      <w:r w:rsidRPr="006E02C7">
        <w:rPr>
          <w:color w:val="000000" w:themeColor="text1"/>
        </w:rPr>
        <w:t>Rozwijanie indywidualnych uzdolnień ucznia</w:t>
      </w:r>
      <w:r w:rsidR="00256B07">
        <w:rPr>
          <w:color w:val="000000" w:themeColor="text1"/>
        </w:rPr>
        <w:t>;</w:t>
      </w:r>
      <w:r w:rsidRPr="00256B07" w:rsidR="00256B07">
        <w:rPr>
          <w:color w:val="000000" w:themeColor="text1"/>
        </w:rPr>
        <w:t xml:space="preserve"> ekspresji twórczej, wyobraźni</w:t>
      </w:r>
      <w:r w:rsidR="00256B07">
        <w:rPr>
          <w:color w:val="000000" w:themeColor="text1"/>
        </w:rPr>
        <w:t xml:space="preserve"> oraz </w:t>
      </w:r>
      <w:r w:rsidRPr="00256B07" w:rsidR="001E116E">
        <w:rPr>
          <w:color w:val="000000" w:themeColor="text1"/>
        </w:rPr>
        <w:t xml:space="preserve">kompetencji </w:t>
      </w:r>
      <w:r w:rsidR="00256B07">
        <w:rPr>
          <w:color w:val="000000" w:themeColor="text1"/>
        </w:rPr>
        <w:t>cyfrowych.</w:t>
      </w:r>
    </w:p>
    <w:p w:rsidR="00BB3121" w:rsidP="00BB3121" w:rsidRDefault="00BB3121" w14:paraId="54135217" w14:textId="77777777">
      <w:pPr>
        <w:pStyle w:val="Akapitzlist"/>
        <w:spacing w:after="0"/>
        <w:jc w:val="both"/>
        <w:rPr>
          <w:color w:val="000000" w:themeColor="text1"/>
        </w:rPr>
      </w:pPr>
    </w:p>
    <w:p w:rsidRPr="00BB3121" w:rsidR="00BB3121" w:rsidP="00BB3121" w:rsidRDefault="00BB3121" w14:paraId="04412BED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BB3121">
        <w:rPr>
          <w:b/>
          <w:color w:val="000000" w:themeColor="text1"/>
        </w:rPr>
        <w:t>§ 3.</w:t>
      </w:r>
    </w:p>
    <w:p w:rsidRPr="00BB3121" w:rsidR="00BB3121" w:rsidP="00BB3121" w:rsidRDefault="00BB3121" w14:paraId="533EE855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BB3121">
        <w:rPr>
          <w:b/>
          <w:color w:val="000000" w:themeColor="text1"/>
        </w:rPr>
        <w:t>Założenia konkursu</w:t>
      </w:r>
    </w:p>
    <w:p w:rsidRPr="00BB3121" w:rsidR="00BB3121" w:rsidP="00BB3121" w:rsidRDefault="00BB3121" w14:paraId="2F63D86D" w14:textId="77777777">
      <w:pPr>
        <w:spacing w:after="0" w:line="240" w:lineRule="auto"/>
        <w:jc w:val="center"/>
        <w:rPr>
          <w:b/>
          <w:color w:val="000000" w:themeColor="text1"/>
        </w:rPr>
      </w:pPr>
    </w:p>
    <w:p w:rsidRPr="00BB3121" w:rsidR="00BB3121" w:rsidP="00BB3121" w:rsidRDefault="00BB3121" w14:paraId="24729562" w14:textId="20880031">
      <w:pPr>
        <w:numPr>
          <w:ilvl w:val="0"/>
          <w:numId w:val="33"/>
        </w:numPr>
        <w:spacing w:after="0" w:line="240" w:lineRule="auto"/>
        <w:jc w:val="both"/>
        <w:rPr>
          <w:bCs/>
          <w:color w:val="000000" w:themeColor="text1"/>
        </w:rPr>
      </w:pPr>
      <w:r w:rsidRPr="00BB3121">
        <w:rPr>
          <w:bCs/>
          <w:color w:val="000000" w:themeColor="text1"/>
        </w:rPr>
        <w:t xml:space="preserve">Uczestnikami konkursu mogą być uczniowie szkół podstawowych i ponadpodstawowych </w:t>
      </w:r>
      <w:r>
        <w:rPr>
          <w:bCs/>
          <w:color w:val="000000" w:themeColor="text1"/>
        </w:rPr>
        <w:br/>
      </w:r>
      <w:r w:rsidRPr="00BB3121">
        <w:rPr>
          <w:bCs/>
          <w:color w:val="000000" w:themeColor="text1"/>
        </w:rPr>
        <w:t>z terenów województwa podkarpackiego.</w:t>
      </w:r>
    </w:p>
    <w:p w:rsidR="00BB3121" w:rsidP="00BB3121" w:rsidRDefault="00BB3121" w14:paraId="5AD98487" w14:textId="7039EAFB">
      <w:pPr>
        <w:numPr>
          <w:ilvl w:val="0"/>
          <w:numId w:val="33"/>
        </w:numPr>
        <w:spacing w:after="0" w:line="240" w:lineRule="auto"/>
        <w:jc w:val="both"/>
        <w:rPr>
          <w:bCs/>
          <w:color w:val="000000" w:themeColor="text1"/>
        </w:rPr>
      </w:pPr>
      <w:r w:rsidRPr="00BB3121">
        <w:rPr>
          <w:bCs/>
          <w:color w:val="000000" w:themeColor="text1"/>
        </w:rPr>
        <w:t>Zadanie konkursowe polega na odtworzeniu przy pomocy osób i wybranych rekwizytów jednego dzieła sztuki, które powstało w czasach starożytnej Grecji i Rzymu, bądź w czasach późniejszych lecz przedstawia scenę, postacie, wydarzenia odwołujące się do historii czy kultury starożytnej Grecji i Rzymu. Odtworzone dzieło sztuki należy uwiecznić przez Uczestnika konkursu na fotografii (zwanej dalej Pracą konkursową).</w:t>
      </w:r>
    </w:p>
    <w:p w:rsidRPr="00BB3121" w:rsidR="00BB3121" w:rsidP="00BB3121" w:rsidRDefault="00BB3121" w14:paraId="78F891D2" w14:textId="77777777">
      <w:pPr>
        <w:spacing w:after="0" w:line="240" w:lineRule="auto"/>
        <w:ind w:left="720"/>
        <w:jc w:val="both"/>
        <w:rPr>
          <w:bCs/>
          <w:color w:val="000000" w:themeColor="text1"/>
        </w:rPr>
      </w:pPr>
    </w:p>
    <w:p w:rsidRPr="00BB3121" w:rsidR="00BB3121" w:rsidP="00BB3121" w:rsidRDefault="00BB3121" w14:paraId="4CEC623A" w14:textId="18A79633">
      <w:pPr>
        <w:spacing w:after="0" w:line="240" w:lineRule="auto"/>
        <w:jc w:val="center"/>
        <w:rPr>
          <w:b/>
          <w:bCs/>
          <w:color w:val="000000" w:themeColor="text1"/>
        </w:rPr>
      </w:pPr>
      <w:r w:rsidRPr="00BB3121">
        <w:rPr>
          <w:b/>
          <w:bCs/>
          <w:color w:val="000000" w:themeColor="text1"/>
        </w:rPr>
        <w:t>§ 4.</w:t>
      </w:r>
    </w:p>
    <w:p w:rsidRPr="00BB3121" w:rsidR="00BB3121" w:rsidP="00BB3121" w:rsidRDefault="00BB3121" w14:paraId="238121B1" w14:textId="77777777">
      <w:pPr>
        <w:spacing w:after="0" w:line="240" w:lineRule="auto"/>
        <w:jc w:val="center"/>
        <w:rPr>
          <w:b/>
          <w:bCs/>
          <w:color w:val="000000" w:themeColor="text1"/>
        </w:rPr>
      </w:pPr>
      <w:r w:rsidRPr="00BB3121">
        <w:rPr>
          <w:b/>
          <w:bCs/>
          <w:color w:val="000000" w:themeColor="text1"/>
        </w:rPr>
        <w:t>Wymagane zgody dotyczące pracy konkursowej</w:t>
      </w:r>
    </w:p>
    <w:p w:rsidRPr="00BB3121" w:rsidR="00BB3121" w:rsidP="00BB3121" w:rsidRDefault="00BB3121" w14:paraId="2BF635E1" w14:textId="77777777">
      <w:pPr>
        <w:spacing w:after="0" w:line="240" w:lineRule="auto"/>
        <w:jc w:val="both"/>
        <w:rPr>
          <w:b/>
          <w:bCs/>
          <w:color w:val="000000" w:themeColor="text1"/>
        </w:rPr>
      </w:pPr>
    </w:p>
    <w:p w:rsidRPr="00BB3121" w:rsidR="00BB3121" w:rsidP="00BB3121" w:rsidRDefault="00BB3121" w14:paraId="1F7DC385" w14:textId="77777777">
      <w:pPr>
        <w:spacing w:after="0" w:line="240" w:lineRule="auto"/>
        <w:ind w:firstLine="708"/>
        <w:jc w:val="both"/>
        <w:rPr>
          <w:bCs/>
          <w:color w:val="000000" w:themeColor="text1"/>
        </w:rPr>
      </w:pPr>
      <w:r w:rsidRPr="00BB3121">
        <w:rPr>
          <w:bCs/>
          <w:color w:val="000000" w:themeColor="text1"/>
        </w:rPr>
        <w:t>Udział w konkursie jest równoznaczny ze zgodą uczestników konkursu:</w:t>
      </w:r>
    </w:p>
    <w:p w:rsidRPr="00BB3121" w:rsidR="00BB3121" w:rsidP="00BB3121" w:rsidRDefault="00BB3121" w14:paraId="36C2836F" w14:textId="54DDB31E">
      <w:pPr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</w:rPr>
      </w:pPr>
      <w:r w:rsidRPr="00BB3121">
        <w:rPr>
          <w:bCs/>
          <w:color w:val="000000" w:themeColor="text1"/>
        </w:rPr>
        <w:t xml:space="preserve">Na przekazanie Organizatorowi praw do pracy konkursowej, a w szczególności prawa </w:t>
      </w:r>
      <w:r>
        <w:rPr>
          <w:bCs/>
          <w:color w:val="000000" w:themeColor="text1"/>
        </w:rPr>
        <w:br/>
      </w:r>
      <w:r w:rsidRPr="00BB3121">
        <w:rPr>
          <w:bCs/>
          <w:color w:val="000000" w:themeColor="text1"/>
        </w:rPr>
        <w:t>do korzystania z pracy i dysponowania nim w najszerszym zakresie dopuszczonym przez prawo</w:t>
      </w:r>
      <w:r>
        <w:rPr>
          <w:bCs/>
          <w:color w:val="000000" w:themeColor="text1"/>
        </w:rPr>
        <w:t>.</w:t>
      </w:r>
    </w:p>
    <w:p w:rsidRPr="00BB3121" w:rsidR="00BB3121" w:rsidP="00BB3121" w:rsidRDefault="00BB3121" w14:paraId="5F39030D" w14:textId="77777777">
      <w:pPr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</w:rPr>
      </w:pPr>
      <w:r w:rsidRPr="00BB3121">
        <w:rPr>
          <w:bCs/>
          <w:color w:val="000000" w:themeColor="text1"/>
        </w:rPr>
        <w:t>Na rozpowszechnianie nadesłanych prac konkursowych, wprowadzania w nim zmian, dokonywania skrótów.</w:t>
      </w:r>
    </w:p>
    <w:p w:rsidRPr="00BB3121" w:rsidR="00BB3121" w:rsidP="00BB3121" w:rsidRDefault="00BB3121" w14:paraId="2936FFBD" w14:textId="77777777">
      <w:pPr>
        <w:numPr>
          <w:ilvl w:val="0"/>
          <w:numId w:val="36"/>
        </w:numPr>
        <w:spacing w:after="0" w:line="240" w:lineRule="auto"/>
        <w:jc w:val="both"/>
        <w:rPr>
          <w:bCs/>
          <w:color w:val="000000" w:themeColor="text1"/>
        </w:rPr>
      </w:pPr>
      <w:r w:rsidRPr="00BB3121">
        <w:rPr>
          <w:bCs/>
          <w:color w:val="000000" w:themeColor="text1"/>
        </w:rPr>
        <w:t>Na nieodpłatną publikację.</w:t>
      </w:r>
    </w:p>
    <w:p w:rsidRPr="00BB3121" w:rsidR="00BB3121" w:rsidP="00BB3121" w:rsidRDefault="00BB3121" w14:paraId="3DFDAC5C" w14:textId="77777777">
      <w:pPr>
        <w:spacing w:after="0" w:line="240" w:lineRule="auto"/>
        <w:jc w:val="both"/>
        <w:rPr>
          <w:bCs/>
          <w:color w:val="000000" w:themeColor="text1"/>
        </w:rPr>
      </w:pPr>
    </w:p>
    <w:p w:rsidR="00DC4A9D" w:rsidP="00BB3121" w:rsidRDefault="00DC4A9D" w14:paraId="5D1F6CDD" w14:textId="47CA0FD3">
      <w:pPr>
        <w:spacing w:after="0" w:line="240" w:lineRule="auto"/>
        <w:jc w:val="both"/>
        <w:rPr>
          <w:bCs/>
          <w:color w:val="000000" w:themeColor="text1"/>
        </w:rPr>
      </w:pPr>
    </w:p>
    <w:p w:rsidRPr="00BB3121" w:rsidR="007B5ED9" w:rsidP="00BB3121" w:rsidRDefault="007B5ED9" w14:paraId="24BB87F8" w14:textId="77777777">
      <w:pPr>
        <w:spacing w:after="0"/>
        <w:jc w:val="both"/>
        <w:rPr>
          <w:color w:val="000000" w:themeColor="text1"/>
        </w:rPr>
      </w:pPr>
    </w:p>
    <w:p w:rsidRPr="007B5ED9" w:rsidR="007B5ED9" w:rsidP="007B5ED9" w:rsidRDefault="007B5ED9" w14:paraId="6D00AB2C" w14:textId="41EF7B8A">
      <w:pPr>
        <w:spacing w:after="0"/>
        <w:jc w:val="center"/>
        <w:rPr>
          <w:b/>
          <w:bCs/>
          <w:color w:val="000000" w:themeColor="text1"/>
        </w:rPr>
      </w:pPr>
      <w:r w:rsidRPr="007B5ED9">
        <w:rPr>
          <w:b/>
          <w:bCs/>
          <w:color w:val="000000" w:themeColor="text1"/>
        </w:rPr>
        <w:t xml:space="preserve">§ </w:t>
      </w:r>
      <w:r>
        <w:rPr>
          <w:b/>
          <w:bCs/>
          <w:color w:val="000000" w:themeColor="text1"/>
        </w:rPr>
        <w:t>5</w:t>
      </w:r>
      <w:r w:rsidRPr="007B5ED9">
        <w:rPr>
          <w:b/>
          <w:bCs/>
          <w:color w:val="000000" w:themeColor="text1"/>
        </w:rPr>
        <w:t>.</w:t>
      </w:r>
    </w:p>
    <w:p w:rsidR="007B5ED9" w:rsidP="007B5ED9" w:rsidRDefault="007B5ED9" w14:paraId="12FACDA5" w14:textId="3AD59FF4">
      <w:pPr>
        <w:spacing w:after="0"/>
        <w:jc w:val="center"/>
        <w:rPr>
          <w:b/>
          <w:bCs/>
          <w:color w:val="000000" w:themeColor="text1"/>
        </w:rPr>
      </w:pPr>
      <w:r w:rsidRPr="007B5ED9">
        <w:rPr>
          <w:b/>
          <w:bCs/>
          <w:color w:val="000000" w:themeColor="text1"/>
        </w:rPr>
        <w:t>Wymagane zgody dotyczące przetwarzania danych osobowych</w:t>
      </w:r>
    </w:p>
    <w:p w:rsidRPr="007B5ED9" w:rsidR="007B5ED9" w:rsidP="007B5ED9" w:rsidRDefault="007B5ED9" w14:paraId="30663739" w14:textId="77777777">
      <w:pPr>
        <w:spacing w:after="0"/>
        <w:jc w:val="center"/>
        <w:rPr>
          <w:b/>
          <w:bCs/>
          <w:color w:val="000000" w:themeColor="text1"/>
        </w:rPr>
      </w:pPr>
    </w:p>
    <w:p w:rsidRPr="007B5ED9" w:rsidR="007B5ED9" w:rsidP="007B5ED9" w:rsidRDefault="007B5ED9" w14:paraId="1F0FE4CD" w14:textId="77777777">
      <w:pPr>
        <w:numPr>
          <w:ilvl w:val="0"/>
          <w:numId w:val="37"/>
        </w:numPr>
        <w:spacing w:after="0"/>
        <w:jc w:val="both"/>
        <w:rPr>
          <w:color w:val="000000" w:themeColor="text1"/>
        </w:rPr>
      </w:pPr>
      <w:r w:rsidRPr="007B5ED9">
        <w:rPr>
          <w:color w:val="000000" w:themeColor="text1"/>
        </w:rPr>
        <w:t>Udział w konkursie jest równoznaczny z wyrażeniem zgody na przetwarzanie przez Organizatora danych osobowych uczestników konkursu.</w:t>
      </w:r>
    </w:p>
    <w:p w:rsidRPr="007B5ED9" w:rsidR="007B5ED9" w:rsidP="007B5ED9" w:rsidRDefault="007B5ED9" w14:paraId="3FC94006" w14:textId="4EBCEAEA">
      <w:pPr>
        <w:numPr>
          <w:ilvl w:val="0"/>
          <w:numId w:val="37"/>
        </w:numPr>
        <w:spacing w:after="0"/>
        <w:jc w:val="both"/>
        <w:rPr>
          <w:color w:val="000000" w:themeColor="text1"/>
        </w:rPr>
      </w:pPr>
      <w:r w:rsidRPr="007B5ED9">
        <w:rPr>
          <w:color w:val="000000" w:themeColor="text1"/>
        </w:rPr>
        <w:t>Dane osobowe uczestników konkursu będą przetwarzane w celu organizacji i przeprowadzenia konkursu oraz wyłonienia laureatów</w:t>
      </w:r>
      <w:r w:rsidR="00977151">
        <w:rPr>
          <w:color w:val="000000" w:themeColor="text1"/>
        </w:rPr>
        <w:t>.</w:t>
      </w:r>
    </w:p>
    <w:p w:rsidRPr="007B5ED9" w:rsidR="007B5ED9" w:rsidP="007B5ED9" w:rsidRDefault="007B5ED9" w14:paraId="26A9FED2" w14:textId="77777777">
      <w:pPr>
        <w:numPr>
          <w:ilvl w:val="0"/>
          <w:numId w:val="37"/>
        </w:numPr>
        <w:spacing w:after="0"/>
        <w:jc w:val="both"/>
        <w:rPr>
          <w:color w:val="000000" w:themeColor="text1"/>
        </w:rPr>
      </w:pPr>
      <w:r w:rsidRPr="007B5ED9">
        <w:rPr>
          <w:color w:val="000000" w:themeColor="text1"/>
        </w:rPr>
        <w:t>Podanie danych osobowych przez uczestników ma charakter dobrowolny, ale jest warunkiem koniecznym do wzięcia udziału w konkursie.</w:t>
      </w:r>
    </w:p>
    <w:p w:rsidR="007B5ED9" w:rsidP="007B5ED9" w:rsidRDefault="007B5ED9" w14:paraId="62A1938E" w14:textId="19732666">
      <w:pPr>
        <w:numPr>
          <w:ilvl w:val="0"/>
          <w:numId w:val="37"/>
        </w:numPr>
        <w:spacing w:after="0"/>
        <w:jc w:val="both"/>
        <w:rPr>
          <w:color w:val="000000" w:themeColor="text1"/>
        </w:rPr>
      </w:pPr>
      <w:r w:rsidRPr="007B5ED9">
        <w:rPr>
          <w:color w:val="000000" w:themeColor="text1"/>
        </w:rPr>
        <w:t>Administratorem danych osobowych jest Pedagogiczna Biblioteka Wojewódzka w Rzeszowie przy Podkarpackim Zespole Placówek Wojewódzkich w Rzeszowie</w:t>
      </w:r>
      <w:r>
        <w:rPr>
          <w:color w:val="000000" w:themeColor="text1"/>
        </w:rPr>
        <w:t>.</w:t>
      </w:r>
      <w:r w:rsidRPr="007B5ED9">
        <w:rPr>
          <w:color w:val="000000" w:themeColor="text1"/>
        </w:rPr>
        <w:t xml:space="preserve"> </w:t>
      </w:r>
    </w:p>
    <w:p w:rsidRPr="007B5ED9" w:rsidR="007B5ED9" w:rsidP="007B5ED9" w:rsidRDefault="007B5ED9" w14:paraId="5B3EF613" w14:textId="77777777">
      <w:pPr>
        <w:spacing w:after="0"/>
        <w:ind w:left="720"/>
        <w:jc w:val="both"/>
        <w:rPr>
          <w:color w:val="000000" w:themeColor="text1"/>
        </w:rPr>
      </w:pPr>
    </w:p>
    <w:p w:rsidRPr="007B5ED9" w:rsidR="007B5ED9" w:rsidP="007B5ED9" w:rsidRDefault="007B5ED9" w14:paraId="3A400E83" w14:textId="491E162C">
      <w:pPr>
        <w:spacing w:after="0"/>
        <w:jc w:val="center"/>
        <w:rPr>
          <w:b/>
          <w:color w:val="000000" w:themeColor="text1"/>
        </w:rPr>
      </w:pPr>
      <w:r w:rsidRPr="007B5ED9">
        <w:rPr>
          <w:b/>
          <w:color w:val="000000" w:themeColor="text1"/>
        </w:rPr>
        <w:t xml:space="preserve">§ </w:t>
      </w:r>
      <w:r>
        <w:rPr>
          <w:b/>
          <w:color w:val="000000" w:themeColor="text1"/>
        </w:rPr>
        <w:t>6</w:t>
      </w:r>
      <w:r w:rsidRPr="007B5ED9">
        <w:rPr>
          <w:b/>
          <w:color w:val="000000" w:themeColor="text1"/>
        </w:rPr>
        <w:t>.</w:t>
      </w:r>
    </w:p>
    <w:p w:rsidRPr="00646061" w:rsidR="007B5ED9" w:rsidP="00646061" w:rsidRDefault="007B5ED9" w14:paraId="56FFCA42" w14:textId="52F80C1E">
      <w:pPr>
        <w:spacing w:after="0"/>
        <w:jc w:val="center"/>
        <w:rPr>
          <w:b/>
          <w:color w:val="000000" w:themeColor="text1"/>
        </w:rPr>
      </w:pPr>
      <w:r w:rsidRPr="007B5ED9">
        <w:rPr>
          <w:b/>
          <w:color w:val="000000" w:themeColor="text1"/>
        </w:rPr>
        <w:t>Zgłoszenia</w:t>
      </w:r>
    </w:p>
    <w:p w:rsidRPr="007B5ED9" w:rsidR="007B5ED9" w:rsidP="007B5ED9" w:rsidRDefault="007B5ED9" w14:paraId="431CCC68" w14:textId="77777777">
      <w:pPr>
        <w:spacing w:after="0"/>
        <w:jc w:val="both"/>
        <w:rPr>
          <w:color w:val="000000" w:themeColor="text1"/>
        </w:rPr>
      </w:pPr>
    </w:p>
    <w:p w:rsidRPr="00646061" w:rsidR="00187047" w:rsidP="00646061" w:rsidRDefault="00187047" w14:paraId="19A03301" w14:textId="56052367">
      <w:pPr>
        <w:pStyle w:val="Akapitzlist"/>
        <w:numPr>
          <w:ilvl w:val="0"/>
          <w:numId w:val="39"/>
        </w:numPr>
        <w:spacing w:after="0"/>
        <w:jc w:val="both"/>
        <w:rPr>
          <w:color w:val="000000" w:themeColor="text1"/>
        </w:rPr>
      </w:pPr>
      <w:r w:rsidRPr="00646061">
        <w:rPr>
          <w:color w:val="000000" w:themeColor="text1"/>
        </w:rPr>
        <w:t>Uczestnik ma obowiązek przesłać</w:t>
      </w:r>
      <w:r w:rsidRPr="00646061" w:rsidR="007B5ED9">
        <w:rPr>
          <w:color w:val="000000" w:themeColor="text1"/>
        </w:rPr>
        <w:t xml:space="preserve"> w formie cyfrowej na adres:</w:t>
      </w:r>
      <w:r w:rsidRPr="00646061" w:rsidR="007B5ED9">
        <w:rPr>
          <w:b/>
          <w:color w:val="000000" w:themeColor="text1"/>
        </w:rPr>
        <w:t xml:space="preserve"> </w:t>
      </w:r>
      <w:hyperlink w:history="1" r:id="rId9">
        <w:r w:rsidRPr="009D77CE" w:rsidR="00FC057D">
          <w:rPr>
            <w:rStyle w:val="Hipercze"/>
            <w:b/>
          </w:rPr>
          <w:t>Malgorzata.</w:t>
        </w:r>
      </w:hyperlink>
      <w:r w:rsidR="00FC057D">
        <w:rPr>
          <w:rStyle w:val="Hipercze"/>
          <w:b/>
        </w:rPr>
        <w:t>Mika-Zarebska@pzpw.pl</w:t>
      </w:r>
      <w:r w:rsidRPr="00646061" w:rsidR="007B5ED9">
        <w:rPr>
          <w:color w:val="000000" w:themeColor="text1"/>
        </w:rPr>
        <w:t xml:space="preserve"> </w:t>
      </w:r>
    </w:p>
    <w:p w:rsidR="00C63657" w:rsidP="00737A67" w:rsidRDefault="00737A67" w14:paraId="31D1633D" w14:textId="060DC986">
      <w:pPr>
        <w:spacing w:after="0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492630">
        <w:rPr>
          <w:color w:val="000000" w:themeColor="text1"/>
        </w:rPr>
        <w:t xml:space="preserve"> </w:t>
      </w:r>
      <w:r w:rsidR="004C2530">
        <w:rPr>
          <w:color w:val="000000" w:themeColor="text1"/>
        </w:rPr>
        <w:t>Pracę konkursową</w:t>
      </w:r>
      <w:r w:rsidRPr="00737A67">
        <w:rPr>
          <w:color w:val="000000" w:themeColor="text1"/>
        </w:rPr>
        <w:t xml:space="preserve"> </w:t>
      </w:r>
    </w:p>
    <w:p w:rsidRPr="00972953" w:rsidR="00737A67" w:rsidP="00737A67" w:rsidRDefault="00C63657" w14:paraId="48D8E5A3" w14:textId="6003A43A">
      <w:pPr>
        <w:spacing w:after="0"/>
        <w:ind w:left="708"/>
        <w:jc w:val="both"/>
        <w:rPr>
          <w:b/>
        </w:rPr>
      </w:pPr>
      <w:r>
        <w:rPr>
          <w:color w:val="000000" w:themeColor="text1"/>
        </w:rPr>
        <w:t>b)</w:t>
      </w:r>
      <w:r w:rsidR="00492630">
        <w:rPr>
          <w:color w:val="000000" w:themeColor="text1"/>
        </w:rPr>
        <w:t xml:space="preserve"> R</w:t>
      </w:r>
      <w:r w:rsidRPr="00737A67" w:rsidR="00737A67">
        <w:rPr>
          <w:color w:val="000000" w:themeColor="text1"/>
        </w:rPr>
        <w:t xml:space="preserve">eprodukcję oryginalnego dzieła, na którym wzorował się </w:t>
      </w:r>
      <w:r w:rsidR="00187047">
        <w:rPr>
          <w:color w:val="000000" w:themeColor="text1"/>
        </w:rPr>
        <w:t xml:space="preserve">uczestnik konkursu wraz </w:t>
      </w:r>
      <w:r w:rsidR="00BB3121">
        <w:rPr>
          <w:color w:val="000000" w:themeColor="text1"/>
        </w:rPr>
        <w:br/>
      </w:r>
      <w:r w:rsidR="00187047">
        <w:rPr>
          <w:color w:val="000000" w:themeColor="text1"/>
        </w:rPr>
        <w:t xml:space="preserve">z podaniem </w:t>
      </w:r>
      <w:r w:rsidR="004C2530">
        <w:rPr>
          <w:color w:val="000000" w:themeColor="text1"/>
        </w:rPr>
        <w:t xml:space="preserve">jego tytułu (jeśli istnieje), </w:t>
      </w:r>
      <w:r w:rsidR="00187047">
        <w:rPr>
          <w:color w:val="000000" w:themeColor="text1"/>
        </w:rPr>
        <w:t>autorstwa, ewentualnie miejscem gdzie się znajduje obecnie (np. Pompeje, Muzeum Pergamońskie w Berlinie etc.)</w:t>
      </w:r>
      <w:r w:rsidR="004C2530">
        <w:rPr>
          <w:color w:val="000000" w:themeColor="text1"/>
        </w:rPr>
        <w:t xml:space="preserve"> w celu identyfikacji dzieła sztuki, na którym uczestnik wzorował Pracę Konkursową.  </w:t>
      </w:r>
      <w:r w:rsidRPr="00972953" w:rsidR="004C2530">
        <w:rPr>
          <w:b/>
        </w:rPr>
        <w:t xml:space="preserve">Reprodukcja powinna być opatrzona </w:t>
      </w:r>
      <w:r w:rsidR="00972953">
        <w:rPr>
          <w:b/>
        </w:rPr>
        <w:t>adresem źródłowym,</w:t>
      </w:r>
      <w:r w:rsidRPr="00972953" w:rsidR="004C2530">
        <w:rPr>
          <w:b/>
        </w:rPr>
        <w:t xml:space="preserve"> z jakiego została pobrana</w:t>
      </w:r>
      <w:r w:rsidR="00B00FAA">
        <w:rPr>
          <w:b/>
        </w:rPr>
        <w:t>.</w:t>
      </w:r>
    </w:p>
    <w:p w:rsidR="00B00FAA" w:rsidP="00737A67" w:rsidRDefault="00C63657" w14:paraId="1F6D9B2E" w14:textId="77777777">
      <w:pPr>
        <w:spacing w:after="0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737A67">
        <w:rPr>
          <w:color w:val="000000" w:themeColor="text1"/>
        </w:rPr>
        <w:t>)</w:t>
      </w:r>
      <w:r w:rsidRPr="00737A67" w:rsidR="00737A67">
        <w:rPr>
          <w:color w:val="000000" w:themeColor="text1"/>
        </w:rPr>
        <w:t xml:space="preserve"> </w:t>
      </w:r>
      <w:r w:rsidR="00FC057D">
        <w:rPr>
          <w:color w:val="000000" w:themeColor="text1"/>
        </w:rPr>
        <w:t>Wypełnioną k</w:t>
      </w:r>
      <w:r w:rsidR="00DC4A9D">
        <w:rPr>
          <w:color w:val="000000" w:themeColor="text1"/>
        </w:rPr>
        <w:t>artę zgłoszeniową zawierającą</w:t>
      </w:r>
      <w:r w:rsidRPr="00737A67" w:rsidR="00737A67">
        <w:rPr>
          <w:color w:val="000000" w:themeColor="text1"/>
        </w:rPr>
        <w:t xml:space="preserve">: imię i nazwisko uczestnika konkursu, adres szkoły, </w:t>
      </w:r>
      <w:r w:rsidR="006B0957">
        <w:rPr>
          <w:color w:val="000000" w:themeColor="text1"/>
        </w:rPr>
        <w:t>imię i nazwisko nauczyciela sprawującego opiekę nad uczestnikiem konkursu</w:t>
      </w:r>
      <w:r w:rsidRPr="00737A67" w:rsidR="00737A67">
        <w:rPr>
          <w:color w:val="000000" w:themeColor="text1"/>
        </w:rPr>
        <w:t xml:space="preserve">, </w:t>
      </w:r>
      <w:r w:rsidR="006B0957">
        <w:rPr>
          <w:color w:val="000000" w:themeColor="text1"/>
        </w:rPr>
        <w:t>e-mail nauczyciela ze</w:t>
      </w:r>
      <w:r w:rsidRPr="00737A67" w:rsidR="00737A67">
        <w:rPr>
          <w:color w:val="000000" w:themeColor="text1"/>
        </w:rPr>
        <w:t xml:space="preserve"> szkoły (na ten adres zostanie przesłana informacja o wynikach konkursu).</w:t>
      </w:r>
      <w:r w:rsidR="00737A67">
        <w:rPr>
          <w:color w:val="000000" w:themeColor="text1"/>
        </w:rPr>
        <w:t xml:space="preserve"> </w:t>
      </w:r>
    </w:p>
    <w:p w:rsidR="00DC4A9D" w:rsidP="00737A67" w:rsidRDefault="00646061" w14:paraId="43EE8D2F" w14:textId="5C17FDB9">
      <w:pPr>
        <w:spacing w:after="0"/>
        <w:ind w:left="708"/>
        <w:jc w:val="both"/>
        <w:rPr>
          <w:color w:val="000000" w:themeColor="text1"/>
        </w:rPr>
      </w:pPr>
      <w:r w:rsidRPr="00646061">
        <w:rPr>
          <w:color w:val="000000" w:themeColor="text1"/>
        </w:rPr>
        <w:t xml:space="preserve">Wzór formularza zgłoszeniowego stanowi załącznik </w:t>
      </w:r>
      <w:r>
        <w:rPr>
          <w:color w:val="000000" w:themeColor="text1"/>
        </w:rPr>
        <w:t xml:space="preserve">Nr 1. </w:t>
      </w:r>
      <w:r w:rsidRPr="00646061">
        <w:rPr>
          <w:color w:val="000000" w:themeColor="text1"/>
        </w:rPr>
        <w:t>do niniejszego Regulaminu.</w:t>
      </w:r>
    </w:p>
    <w:p w:rsidRPr="00737A67" w:rsidR="00646061" w:rsidP="00646061" w:rsidRDefault="006606DE" w14:paraId="668F27BA" w14:textId="582D6189">
      <w:pPr>
        <w:spacing w:after="0"/>
        <w:ind w:left="708"/>
        <w:jc w:val="both"/>
        <w:rPr>
          <w:color w:val="000000" w:themeColor="text1"/>
        </w:rPr>
      </w:pPr>
      <w:r w:rsidRPr="00737A67">
        <w:rPr>
          <w:color w:val="000000" w:themeColor="text1"/>
        </w:rPr>
        <w:t xml:space="preserve"> </w:t>
      </w:r>
      <w:r w:rsidR="00C63657">
        <w:rPr>
          <w:color w:val="000000" w:themeColor="text1"/>
        </w:rPr>
        <w:t>d</w:t>
      </w:r>
      <w:r w:rsidR="00DC4A9D">
        <w:rPr>
          <w:color w:val="000000" w:themeColor="text1"/>
        </w:rPr>
        <w:t xml:space="preserve">) Podpisane przez rodzica lub opiekuna prawnego zgody na przetwarzanie wizerunku </w:t>
      </w:r>
      <w:r w:rsidR="00BB3121">
        <w:rPr>
          <w:color w:val="000000" w:themeColor="text1"/>
        </w:rPr>
        <w:br/>
      </w:r>
      <w:r w:rsidR="00DC4A9D">
        <w:rPr>
          <w:color w:val="000000" w:themeColor="text1"/>
        </w:rPr>
        <w:t>i danych osobowych</w:t>
      </w:r>
      <w:r w:rsidR="00492630">
        <w:rPr>
          <w:color w:val="000000" w:themeColor="text1"/>
        </w:rPr>
        <w:t xml:space="preserve"> ucznia.</w:t>
      </w:r>
      <w:r w:rsidR="00646061">
        <w:rPr>
          <w:color w:val="000000" w:themeColor="text1"/>
        </w:rPr>
        <w:t xml:space="preserve"> Wzór formularza </w:t>
      </w:r>
      <w:r w:rsidRPr="00646061" w:rsidR="00646061">
        <w:rPr>
          <w:color w:val="000000" w:themeColor="text1"/>
        </w:rPr>
        <w:t xml:space="preserve">stanowi załącznik </w:t>
      </w:r>
      <w:r w:rsidR="00646061">
        <w:rPr>
          <w:color w:val="000000" w:themeColor="text1"/>
        </w:rPr>
        <w:t xml:space="preserve">Nr 2. </w:t>
      </w:r>
      <w:r w:rsidRPr="00646061" w:rsidR="00646061">
        <w:rPr>
          <w:color w:val="000000" w:themeColor="text1"/>
        </w:rPr>
        <w:t>do niniejszego Regulaminu.</w:t>
      </w:r>
    </w:p>
    <w:p w:rsidRPr="00646061" w:rsidR="00527B59" w:rsidP="00646061" w:rsidRDefault="004C2530" w14:paraId="0CB5CB09" w14:textId="14500C65">
      <w:pPr>
        <w:pStyle w:val="Akapitzlist"/>
        <w:numPr>
          <w:ilvl w:val="0"/>
          <w:numId w:val="39"/>
        </w:numPr>
        <w:spacing w:after="0"/>
        <w:jc w:val="both"/>
        <w:rPr>
          <w:color w:val="000000" w:themeColor="text1"/>
        </w:rPr>
      </w:pPr>
      <w:r w:rsidRPr="00646061">
        <w:rPr>
          <w:color w:val="000000" w:themeColor="text1"/>
        </w:rPr>
        <w:t>Prace konkursowe</w:t>
      </w:r>
      <w:r w:rsidRPr="00646061" w:rsidR="00527B59">
        <w:rPr>
          <w:color w:val="000000" w:themeColor="text1"/>
        </w:rPr>
        <w:t xml:space="preserve"> mogą zostać zgłoszone w dwóch kategoriach:</w:t>
      </w:r>
    </w:p>
    <w:p w:rsidR="00527B59" w:rsidP="00527B59" w:rsidRDefault="00527B59" w14:paraId="353ADD0E" w14:textId="77777777">
      <w:pPr>
        <w:pStyle w:val="Akapitzlist"/>
        <w:spacing w:after="0"/>
        <w:jc w:val="both"/>
        <w:rPr>
          <w:color w:val="000000" w:themeColor="text1"/>
        </w:rPr>
      </w:pPr>
      <w:r w:rsidRPr="00527B59">
        <w:rPr>
          <w:color w:val="000000" w:themeColor="text1"/>
        </w:rPr>
        <w:t xml:space="preserve">a) kategoria indywidualna – gdy </w:t>
      </w:r>
      <w:r w:rsidR="004C2530">
        <w:rPr>
          <w:color w:val="000000" w:themeColor="text1"/>
        </w:rPr>
        <w:t>zdjęcia</w:t>
      </w:r>
      <w:r w:rsidRPr="00527B59">
        <w:rPr>
          <w:color w:val="000000" w:themeColor="text1"/>
        </w:rPr>
        <w:t xml:space="preserve"> przedstawiają </w:t>
      </w:r>
      <w:r w:rsidR="006E02C7">
        <w:rPr>
          <w:color w:val="000000" w:themeColor="text1"/>
        </w:rPr>
        <w:t>1</w:t>
      </w:r>
      <w:r w:rsidR="006B0957">
        <w:rPr>
          <w:color w:val="000000" w:themeColor="text1"/>
        </w:rPr>
        <w:t>-5</w:t>
      </w:r>
      <w:r w:rsidR="006E02C7">
        <w:rPr>
          <w:color w:val="000000" w:themeColor="text1"/>
        </w:rPr>
        <w:t xml:space="preserve"> </w:t>
      </w:r>
      <w:r w:rsidR="006B0957">
        <w:rPr>
          <w:color w:val="000000" w:themeColor="text1"/>
        </w:rPr>
        <w:t>osób.</w:t>
      </w:r>
    </w:p>
    <w:p w:rsidRPr="00DE5880" w:rsidR="007F3C10" w:rsidP="00527B59" w:rsidRDefault="00527B59" w14:paraId="2E3F3230" w14:textId="77777777">
      <w:pPr>
        <w:pStyle w:val="Akapitzlist"/>
        <w:spacing w:after="0"/>
        <w:jc w:val="both"/>
        <w:rPr>
          <w:color w:val="000000" w:themeColor="text1"/>
        </w:rPr>
      </w:pPr>
      <w:r w:rsidRPr="00527B59">
        <w:rPr>
          <w:color w:val="000000" w:themeColor="text1"/>
        </w:rPr>
        <w:t xml:space="preserve">b) kategoria grupowa - gdy </w:t>
      </w:r>
      <w:r w:rsidR="004C2530">
        <w:rPr>
          <w:color w:val="000000" w:themeColor="text1"/>
        </w:rPr>
        <w:t>zdjęcia</w:t>
      </w:r>
      <w:r w:rsidRPr="00527B59">
        <w:rPr>
          <w:color w:val="000000" w:themeColor="text1"/>
        </w:rPr>
        <w:t xml:space="preserve"> przedstawiają osoby w liczbie od </w:t>
      </w:r>
      <w:r w:rsidR="006B0957">
        <w:rPr>
          <w:color w:val="000000" w:themeColor="text1"/>
        </w:rPr>
        <w:t>6</w:t>
      </w:r>
      <w:r w:rsidRPr="00527B59">
        <w:rPr>
          <w:color w:val="000000" w:themeColor="text1"/>
        </w:rPr>
        <w:t xml:space="preserve"> do </w:t>
      </w:r>
      <w:r w:rsidR="006B0957">
        <w:rPr>
          <w:color w:val="000000" w:themeColor="text1"/>
        </w:rPr>
        <w:t>15</w:t>
      </w:r>
      <w:r w:rsidR="006E02C7">
        <w:rPr>
          <w:color w:val="000000" w:themeColor="text1"/>
        </w:rPr>
        <w:t>.</w:t>
      </w:r>
    </w:p>
    <w:p w:rsidR="00527B59" w:rsidP="00646061" w:rsidRDefault="004C2530" w14:paraId="49751595" w14:textId="77777777">
      <w:pPr>
        <w:pStyle w:val="Akapitzlist"/>
        <w:numPr>
          <w:ilvl w:val="0"/>
          <w:numId w:val="39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Prace konkursowe</w:t>
      </w:r>
      <w:r w:rsidRPr="00527B59" w:rsidR="00527B59">
        <w:rPr>
          <w:color w:val="000000" w:themeColor="text1"/>
        </w:rPr>
        <w:t xml:space="preserve"> zgłaszane w Konkursie nie mogą: </w:t>
      </w:r>
    </w:p>
    <w:p w:rsidR="00527B59" w:rsidP="00527B59" w:rsidRDefault="00527B59" w14:paraId="2BC9CD2C" w14:textId="339F5D5B">
      <w:pPr>
        <w:pStyle w:val="Akapitzlist"/>
        <w:spacing w:after="0" w:line="240" w:lineRule="auto"/>
        <w:jc w:val="both"/>
        <w:rPr>
          <w:color w:val="000000" w:themeColor="text1"/>
        </w:rPr>
      </w:pPr>
      <w:r w:rsidRPr="00527B59">
        <w:rPr>
          <w:color w:val="000000" w:themeColor="text1"/>
        </w:rPr>
        <w:t xml:space="preserve">a) naruszać praw autorskich oraz praw osób trzecich, w tym w szczególności dóbr </w:t>
      </w:r>
      <w:r w:rsidR="006B0957">
        <w:rPr>
          <w:color w:val="000000" w:themeColor="text1"/>
        </w:rPr>
        <w:t xml:space="preserve">osobistych </w:t>
      </w:r>
      <w:r w:rsidR="00492630">
        <w:rPr>
          <w:color w:val="000000" w:themeColor="text1"/>
        </w:rPr>
        <w:t xml:space="preserve">osób </w:t>
      </w:r>
      <w:r w:rsidR="006B0957">
        <w:rPr>
          <w:color w:val="000000" w:themeColor="text1"/>
        </w:rPr>
        <w:t>trzecich.</w:t>
      </w:r>
      <w:r w:rsidRPr="00527B59">
        <w:rPr>
          <w:color w:val="000000" w:themeColor="text1"/>
        </w:rPr>
        <w:t xml:space="preserve"> </w:t>
      </w:r>
    </w:p>
    <w:p w:rsidR="00527B59" w:rsidP="00527B59" w:rsidRDefault="00527B59" w14:paraId="77D0D4DE" w14:textId="77777777">
      <w:pPr>
        <w:pStyle w:val="Akapitzlist"/>
        <w:spacing w:after="0" w:line="240" w:lineRule="auto"/>
        <w:jc w:val="both"/>
        <w:rPr>
          <w:color w:val="000000" w:themeColor="text1"/>
        </w:rPr>
      </w:pPr>
      <w:r w:rsidRPr="00527B59">
        <w:rPr>
          <w:color w:val="000000" w:themeColor="text1"/>
        </w:rPr>
        <w:t>b) zawierać treści niezgodnych z prawem lub dobrymi obyczajami, obraźliwych, wulgarnych, pornograficznych, propagujących przemoc,</w:t>
      </w:r>
      <w:r w:rsidR="006B0957">
        <w:rPr>
          <w:color w:val="000000" w:themeColor="text1"/>
        </w:rPr>
        <w:t xml:space="preserve"> nienawiść rasową lub religijną.</w:t>
      </w:r>
      <w:r w:rsidRPr="00527B59">
        <w:rPr>
          <w:color w:val="000000" w:themeColor="text1"/>
        </w:rPr>
        <w:t xml:space="preserve"> </w:t>
      </w:r>
    </w:p>
    <w:p w:rsidR="00B00FAA" w:rsidP="00527B59" w:rsidRDefault="00527B59" w14:paraId="60747575" w14:textId="7DBE1AEC">
      <w:pPr>
        <w:pStyle w:val="Akapitzlist"/>
        <w:spacing w:after="0" w:line="240" w:lineRule="auto"/>
        <w:jc w:val="both"/>
        <w:rPr>
          <w:color w:val="000000" w:themeColor="text1"/>
        </w:rPr>
      </w:pPr>
      <w:r w:rsidRPr="00527B59">
        <w:rPr>
          <w:color w:val="000000" w:themeColor="text1"/>
        </w:rPr>
        <w:t>c) zawierać przekazów reklamowych</w:t>
      </w:r>
      <w:r w:rsidR="00B00FAA">
        <w:rPr>
          <w:color w:val="000000" w:themeColor="text1"/>
        </w:rPr>
        <w:t>.</w:t>
      </w:r>
    </w:p>
    <w:p w:rsidR="00527B59" w:rsidP="00527B59" w:rsidRDefault="00B00FAA" w14:paraId="21833838" w14:textId="3182B09C">
      <w:pPr>
        <w:pStyle w:val="Akapitzlist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d) być wytworem narzędzi AI</w:t>
      </w:r>
      <w:r w:rsidR="006B0957">
        <w:rPr>
          <w:color w:val="000000" w:themeColor="text1"/>
        </w:rPr>
        <w:t>.</w:t>
      </w:r>
      <w:r w:rsidRPr="00527B59" w:rsidR="00527B59">
        <w:rPr>
          <w:color w:val="000000" w:themeColor="text1"/>
        </w:rPr>
        <w:t xml:space="preserve"> </w:t>
      </w:r>
    </w:p>
    <w:p w:rsidR="007F3C10" w:rsidP="00527B59" w:rsidRDefault="007F3C10" w14:paraId="421081A7" w14:textId="77777777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527B59" w:rsidP="00527B59" w:rsidRDefault="00527B59" w14:paraId="0E4ABE2F" w14:textId="77777777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527B59" w:rsidP="00527B59" w:rsidRDefault="00527B59" w14:paraId="646ED4BC" w14:textId="451D9A15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BB3121" w:rsidP="00527B59" w:rsidRDefault="00BB3121" w14:paraId="1BACF8D0" w14:textId="55D20D97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="00BB3121" w:rsidP="00527B59" w:rsidRDefault="00BB3121" w14:paraId="76604560" w14:textId="665266D0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Pr="00527B59" w:rsidR="00BB3121" w:rsidP="00527B59" w:rsidRDefault="00BB3121" w14:paraId="023F2BFB" w14:textId="77777777">
      <w:pPr>
        <w:pStyle w:val="Akapitzlist"/>
        <w:spacing w:after="0" w:line="240" w:lineRule="auto"/>
        <w:jc w:val="both"/>
        <w:rPr>
          <w:color w:val="000000" w:themeColor="text1"/>
        </w:rPr>
      </w:pPr>
    </w:p>
    <w:p w:rsidRPr="00DE5880" w:rsidR="001E116E" w:rsidP="007F3C10" w:rsidRDefault="001E116E" w14:paraId="0AE40AF7" w14:textId="6B6AE603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 xml:space="preserve">§ </w:t>
      </w:r>
      <w:r w:rsidR="00646061">
        <w:rPr>
          <w:b/>
          <w:color w:val="000000" w:themeColor="text1"/>
        </w:rPr>
        <w:t>7</w:t>
      </w:r>
      <w:r w:rsidRPr="00DE5880">
        <w:rPr>
          <w:b/>
          <w:color w:val="000000" w:themeColor="text1"/>
        </w:rPr>
        <w:t>.</w:t>
      </w:r>
    </w:p>
    <w:p w:rsidRPr="00DE5880" w:rsidR="001E116E" w:rsidP="007F3C10" w:rsidRDefault="001E116E" w14:paraId="698550F6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Kryteria oceny</w:t>
      </w:r>
    </w:p>
    <w:p w:rsidR="006D075D" w:rsidP="006D075D" w:rsidRDefault="006D075D" w14:paraId="3A7FE627" w14:textId="14582F79">
      <w:pPr>
        <w:pStyle w:val="Akapitzlist"/>
        <w:tabs>
          <w:tab w:val="left" w:pos="284"/>
          <w:tab w:val="left" w:pos="851"/>
        </w:tabs>
        <w:spacing w:after="0"/>
        <w:ind w:left="709"/>
        <w:jc w:val="both"/>
        <w:rPr>
          <w:color w:val="000000" w:themeColor="text1"/>
        </w:rPr>
      </w:pPr>
    </w:p>
    <w:p w:rsidR="00646061" w:rsidP="006D075D" w:rsidRDefault="00646061" w14:paraId="1621EEE1" w14:textId="2ED5F0E0">
      <w:pPr>
        <w:pStyle w:val="Akapitzlist"/>
        <w:tabs>
          <w:tab w:val="left" w:pos="284"/>
          <w:tab w:val="left" w:pos="851"/>
        </w:tabs>
        <w:spacing w:after="0"/>
        <w:ind w:left="709"/>
        <w:jc w:val="both"/>
        <w:rPr>
          <w:color w:val="000000" w:themeColor="text1"/>
        </w:rPr>
      </w:pPr>
    </w:p>
    <w:p w:rsidR="00646061" w:rsidP="00FC057D" w:rsidRDefault="00646061" w14:paraId="6086919F" w14:textId="230D9BA0">
      <w:pPr>
        <w:tabs>
          <w:tab w:val="left" w:pos="284"/>
          <w:tab w:val="left" w:pos="851"/>
        </w:tabs>
        <w:spacing w:after="0"/>
        <w:ind w:left="708"/>
        <w:jc w:val="both"/>
        <w:rPr>
          <w:color w:val="000000" w:themeColor="text1"/>
        </w:rPr>
      </w:pPr>
      <w:r w:rsidRPr="00646061">
        <w:rPr>
          <w:color w:val="000000" w:themeColor="text1"/>
        </w:rPr>
        <w:t>Oceny nadesłanych projektów i rozstrzygnięcia konkursu dokona komisja konkursowa, powołana przez Organizatora</w:t>
      </w:r>
      <w:r>
        <w:rPr>
          <w:color w:val="000000" w:themeColor="text1"/>
        </w:rPr>
        <w:t>, uwzględniając w szczególności:</w:t>
      </w:r>
    </w:p>
    <w:p w:rsidRPr="00646061" w:rsidR="00646061" w:rsidP="00646061" w:rsidRDefault="00646061" w14:paraId="73F1669D" w14:textId="77777777">
      <w:pPr>
        <w:tabs>
          <w:tab w:val="left" w:pos="284"/>
          <w:tab w:val="left" w:pos="851"/>
        </w:tabs>
        <w:spacing w:after="0"/>
        <w:ind w:left="360"/>
        <w:jc w:val="both"/>
        <w:rPr>
          <w:color w:val="000000" w:themeColor="text1"/>
        </w:rPr>
      </w:pPr>
    </w:p>
    <w:p w:rsidRPr="006E02C7" w:rsidR="006E02C7" w:rsidP="006E02C7" w:rsidRDefault="006E02C7" w14:paraId="57AD3883" w14:textId="77777777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color w:val="000000" w:themeColor="text1"/>
        </w:rPr>
      </w:pPr>
      <w:r>
        <w:t>Wierne odwzorowanie oryginalnego obrazu: odtworzenia gestów, mimiki i pozy postaci</w:t>
      </w:r>
      <w:r w:rsidR="00CA7858">
        <w:t>.</w:t>
      </w:r>
    </w:p>
    <w:p w:rsidRPr="006E02C7" w:rsidR="006E02C7" w:rsidP="006E02C7" w:rsidRDefault="006E02C7" w14:paraId="2B5DEB55" w14:textId="77777777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color w:val="000000" w:themeColor="text1"/>
        </w:rPr>
      </w:pPr>
      <w:r>
        <w:t xml:space="preserve">Użycie rekwizytów, kostiumów, dopasowanie tła, dokładność wykonania scenografii. </w:t>
      </w:r>
    </w:p>
    <w:p w:rsidRPr="006E02C7" w:rsidR="006E02C7" w:rsidP="006E02C7" w:rsidRDefault="006E02C7" w14:paraId="4D19EB61" w14:textId="13DD0DC9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color w:val="000000" w:themeColor="text1"/>
        </w:rPr>
      </w:pPr>
      <w:r>
        <w:t>Wartość artystyczn</w:t>
      </w:r>
      <w:r w:rsidR="00646061">
        <w:t>ą</w:t>
      </w:r>
      <w:r>
        <w:t xml:space="preserve"> fotografii. </w:t>
      </w:r>
    </w:p>
    <w:p w:rsidRPr="006E02C7" w:rsidR="006E02C7" w:rsidP="006E02C7" w:rsidRDefault="006E02C7" w14:paraId="7667B75C" w14:textId="77777777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color w:val="000000" w:themeColor="text1"/>
        </w:rPr>
      </w:pPr>
      <w:r>
        <w:t xml:space="preserve">Kreatywność w realizacji zadania. </w:t>
      </w:r>
    </w:p>
    <w:p w:rsidRPr="00DE5880" w:rsidR="007971BD" w:rsidP="006E02C7" w:rsidRDefault="001E116E" w14:paraId="03F23D6F" w14:textId="77777777">
      <w:pPr>
        <w:pStyle w:val="Akapitzlist"/>
        <w:numPr>
          <w:ilvl w:val="0"/>
          <w:numId w:val="34"/>
        </w:numPr>
        <w:tabs>
          <w:tab w:val="left" w:pos="567"/>
        </w:tabs>
        <w:spacing w:after="0"/>
        <w:jc w:val="both"/>
        <w:rPr>
          <w:color w:val="000000" w:themeColor="text1"/>
        </w:rPr>
      </w:pPr>
      <w:r w:rsidRPr="00DE5880">
        <w:rPr>
          <w:color w:val="000000" w:themeColor="text1"/>
        </w:rPr>
        <w:t xml:space="preserve">Oryginalność </w:t>
      </w:r>
      <w:r w:rsidRPr="00DE5880" w:rsidR="00E1726E">
        <w:rPr>
          <w:color w:val="000000" w:themeColor="text1"/>
        </w:rPr>
        <w:t>i atrakcyjność szaty</w:t>
      </w:r>
      <w:r w:rsidRPr="00DE5880" w:rsidR="007021EB">
        <w:rPr>
          <w:color w:val="000000" w:themeColor="text1"/>
        </w:rPr>
        <w:t xml:space="preserve"> graficznej.</w:t>
      </w:r>
    </w:p>
    <w:p w:rsidRPr="00DE5880" w:rsidR="004C2530" w:rsidP="006E02C7" w:rsidRDefault="004C2530" w14:paraId="7F2B8C49" w14:textId="77777777">
      <w:pPr>
        <w:pStyle w:val="Akapitzlist"/>
        <w:tabs>
          <w:tab w:val="left" w:pos="426"/>
        </w:tabs>
        <w:spacing w:after="0"/>
        <w:jc w:val="both"/>
        <w:rPr>
          <w:color w:val="000000" w:themeColor="text1"/>
        </w:rPr>
      </w:pPr>
    </w:p>
    <w:p w:rsidR="007F3C10" w:rsidP="00F87AB2" w:rsidRDefault="00FC057D" w14:paraId="44B1B8DE" w14:textId="189372E0">
      <w:pPr>
        <w:tabs>
          <w:tab w:val="left" w:pos="284"/>
        </w:tabs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6E02C7">
        <w:rPr>
          <w:color w:val="000000" w:themeColor="text1"/>
        </w:rPr>
        <w:tab/>
      </w:r>
      <w:r w:rsidR="006E02C7">
        <w:rPr>
          <w:color w:val="000000" w:themeColor="text1"/>
        </w:rPr>
        <w:t>Prace</w:t>
      </w:r>
      <w:r w:rsidRPr="00DE5880" w:rsidR="001E116E">
        <w:rPr>
          <w:color w:val="000000" w:themeColor="text1"/>
        </w:rPr>
        <w:t xml:space="preserve"> konkursowe zostaną ocenione przez jury w dwó</w:t>
      </w:r>
      <w:r w:rsidRPr="00DE5880" w:rsidR="007F3C10">
        <w:rPr>
          <w:color w:val="000000" w:themeColor="text1"/>
        </w:rPr>
        <w:t xml:space="preserve">ch etapach: </w:t>
      </w:r>
    </w:p>
    <w:p w:rsidRPr="00DE5880" w:rsidR="00646061" w:rsidP="00F87AB2" w:rsidRDefault="00646061" w14:paraId="49C9983F" w14:textId="77777777">
      <w:pPr>
        <w:tabs>
          <w:tab w:val="left" w:pos="284"/>
        </w:tabs>
        <w:spacing w:after="0"/>
        <w:jc w:val="both"/>
        <w:rPr>
          <w:color w:val="000000" w:themeColor="text1"/>
        </w:rPr>
      </w:pPr>
    </w:p>
    <w:p w:rsidRPr="00DE5880" w:rsidR="007F3C10" w:rsidP="00FC057D" w:rsidRDefault="007F3C10" w14:paraId="710DE94C" w14:textId="5172D993">
      <w:pPr>
        <w:pStyle w:val="Akapitzlist"/>
        <w:spacing w:after="0"/>
        <w:ind w:left="709" w:hanging="1"/>
        <w:jc w:val="both"/>
        <w:rPr>
          <w:color w:val="000000" w:themeColor="text1"/>
        </w:rPr>
      </w:pPr>
      <w:r w:rsidRPr="00DE5880">
        <w:rPr>
          <w:b/>
          <w:color w:val="000000" w:themeColor="text1"/>
        </w:rPr>
        <w:t>E</w:t>
      </w:r>
      <w:r w:rsidRPr="00DE5880" w:rsidR="001E116E">
        <w:rPr>
          <w:b/>
          <w:color w:val="000000" w:themeColor="text1"/>
        </w:rPr>
        <w:t>tap</w:t>
      </w:r>
      <w:r w:rsidRPr="00DE5880">
        <w:rPr>
          <w:b/>
          <w:color w:val="000000" w:themeColor="text1"/>
        </w:rPr>
        <w:t xml:space="preserve"> I.</w:t>
      </w:r>
      <w:r w:rsidRPr="00DE5880">
        <w:rPr>
          <w:color w:val="000000" w:themeColor="text1"/>
        </w:rPr>
        <w:t xml:space="preserve"> </w:t>
      </w:r>
      <w:r w:rsidRPr="00DE5880" w:rsidR="006606DE">
        <w:rPr>
          <w:color w:val="000000" w:themeColor="text1"/>
        </w:rPr>
        <w:t>J</w:t>
      </w:r>
      <w:r w:rsidRPr="00DE5880" w:rsidR="001E116E">
        <w:rPr>
          <w:color w:val="000000" w:themeColor="text1"/>
        </w:rPr>
        <w:t xml:space="preserve">ury oceni prace konkursowe </w:t>
      </w:r>
      <w:r w:rsidR="00494D09">
        <w:rPr>
          <w:color w:val="000000" w:themeColor="text1"/>
        </w:rPr>
        <w:t>pod względem wymogów formalnych</w:t>
      </w:r>
      <w:r w:rsidRPr="00DE5880">
        <w:rPr>
          <w:color w:val="000000" w:themeColor="text1"/>
        </w:rPr>
        <w:t>;</w:t>
      </w:r>
    </w:p>
    <w:p w:rsidRPr="00494D09" w:rsidR="001E116E" w:rsidP="00494D09" w:rsidRDefault="007F3C10" w14:paraId="3DBC01D8" w14:textId="7921E13B">
      <w:pPr>
        <w:pStyle w:val="Akapitzlist"/>
        <w:spacing w:after="0"/>
        <w:ind w:left="709" w:hanging="1"/>
        <w:jc w:val="both"/>
        <w:rPr>
          <w:color w:val="000000" w:themeColor="text1"/>
        </w:rPr>
      </w:pPr>
      <w:r w:rsidRPr="4EDC544D">
        <w:rPr>
          <w:b/>
          <w:bCs/>
          <w:color w:val="000000" w:themeColor="text1"/>
        </w:rPr>
        <w:t>E</w:t>
      </w:r>
      <w:r w:rsidRPr="4EDC544D" w:rsidR="001E116E">
        <w:rPr>
          <w:b/>
          <w:bCs/>
          <w:color w:val="000000" w:themeColor="text1"/>
        </w:rPr>
        <w:t>tap</w:t>
      </w:r>
      <w:r w:rsidRPr="4EDC544D">
        <w:rPr>
          <w:b/>
          <w:bCs/>
          <w:color w:val="000000" w:themeColor="text1"/>
        </w:rPr>
        <w:t xml:space="preserve"> II.</w:t>
      </w:r>
      <w:r w:rsidRPr="4EDC544D" w:rsidR="001E116E">
        <w:rPr>
          <w:color w:val="000000" w:themeColor="text1"/>
        </w:rPr>
        <w:t xml:space="preserve"> </w:t>
      </w:r>
      <w:r w:rsidRPr="4EDC544D" w:rsidR="006606DE">
        <w:rPr>
          <w:color w:val="000000" w:themeColor="text1"/>
        </w:rPr>
        <w:t>S</w:t>
      </w:r>
      <w:r w:rsidRPr="4EDC544D" w:rsidR="00CB6CC0">
        <w:rPr>
          <w:color w:val="000000" w:themeColor="text1"/>
        </w:rPr>
        <w:t>po</w:t>
      </w:r>
      <w:r w:rsidRPr="4EDC544D" w:rsidR="001E116E">
        <w:rPr>
          <w:color w:val="000000" w:themeColor="text1"/>
        </w:rPr>
        <w:t xml:space="preserve">śród </w:t>
      </w:r>
      <w:r w:rsidRPr="4EDC544D" w:rsidR="006E02C7">
        <w:rPr>
          <w:color w:val="000000" w:themeColor="text1"/>
        </w:rPr>
        <w:t>prac</w:t>
      </w:r>
      <w:r w:rsidRPr="4EDC544D" w:rsidR="001E116E">
        <w:rPr>
          <w:color w:val="000000" w:themeColor="text1"/>
        </w:rPr>
        <w:t xml:space="preserve"> konkursowych spełniających w</w:t>
      </w:r>
      <w:r w:rsidRPr="4EDC544D" w:rsidR="006606DE">
        <w:rPr>
          <w:color w:val="000000" w:themeColor="text1"/>
        </w:rPr>
        <w:t>szystkie kryteria</w:t>
      </w:r>
      <w:r w:rsidRPr="4EDC544D" w:rsidR="00CB6CC0">
        <w:rPr>
          <w:color w:val="000000" w:themeColor="text1"/>
        </w:rPr>
        <w:t xml:space="preserve"> jury</w:t>
      </w:r>
      <w:r w:rsidRPr="4EDC544D" w:rsidR="001E116E">
        <w:rPr>
          <w:color w:val="000000" w:themeColor="text1"/>
        </w:rPr>
        <w:t xml:space="preserve"> wył</w:t>
      </w:r>
      <w:r w:rsidRPr="4EDC544D" w:rsidR="006606DE">
        <w:rPr>
          <w:color w:val="000000" w:themeColor="text1"/>
        </w:rPr>
        <w:t xml:space="preserve">oni zwycięskie </w:t>
      </w:r>
      <w:r w:rsidRPr="4EDC544D" w:rsidR="006B0957">
        <w:rPr>
          <w:color w:val="000000" w:themeColor="text1"/>
        </w:rPr>
        <w:t>Prace</w:t>
      </w:r>
      <w:r w:rsidR="00B00FAA">
        <w:rPr>
          <w:color w:val="000000" w:themeColor="text1"/>
        </w:rPr>
        <w:t xml:space="preserve"> </w:t>
      </w:r>
      <w:r w:rsidRPr="4EDC544D" w:rsidR="00581F5E">
        <w:rPr>
          <w:color w:val="000000" w:themeColor="text1"/>
        </w:rPr>
        <w:t xml:space="preserve">w </w:t>
      </w:r>
      <w:r w:rsidRPr="4EDC544D" w:rsidR="006E02C7">
        <w:rPr>
          <w:color w:val="000000" w:themeColor="text1"/>
        </w:rPr>
        <w:t>dwóch</w:t>
      </w:r>
      <w:r w:rsidRPr="4EDC544D" w:rsidR="00581F5E">
        <w:rPr>
          <w:color w:val="000000" w:themeColor="text1"/>
        </w:rPr>
        <w:t xml:space="preserve"> </w:t>
      </w:r>
      <w:r w:rsidRPr="4EDC544D" w:rsidR="001E116E">
        <w:rPr>
          <w:color w:val="000000" w:themeColor="text1"/>
        </w:rPr>
        <w:t>kategoriach</w:t>
      </w:r>
      <w:r w:rsidR="00494D09">
        <w:rPr>
          <w:color w:val="000000" w:themeColor="text1"/>
        </w:rPr>
        <w:t xml:space="preserve"> (indywidulana, grupowa) osobno spośród prac uczniów szkół podstawowych osobno spośród zgłoszeń ze szkół ponadpodstawowych.</w:t>
      </w:r>
      <w:r w:rsidRPr="00494D09" w:rsidR="00494D09">
        <w:rPr>
          <w:color w:val="000000" w:themeColor="text1"/>
        </w:rPr>
        <w:t xml:space="preserve"> </w:t>
      </w:r>
      <w:r w:rsidRPr="00494D09" w:rsidR="0034116F">
        <w:rPr>
          <w:color w:val="000000" w:themeColor="text1"/>
        </w:rPr>
        <w:t xml:space="preserve"> </w:t>
      </w:r>
    </w:p>
    <w:p w:rsidR="007F3C10" w:rsidP="007F3C10" w:rsidRDefault="007F3C10" w14:paraId="709F9169" w14:textId="6BAAB6A4">
      <w:pPr>
        <w:pStyle w:val="Akapitzlist"/>
        <w:spacing w:after="0" w:line="240" w:lineRule="auto"/>
        <w:ind w:left="1155" w:hanging="588"/>
        <w:rPr>
          <w:color w:val="000000" w:themeColor="text1"/>
        </w:rPr>
      </w:pPr>
    </w:p>
    <w:p w:rsidRPr="00DE5880" w:rsidR="00FC057D" w:rsidP="007F3C10" w:rsidRDefault="00FC057D" w14:paraId="0F2DA56C" w14:textId="77777777">
      <w:pPr>
        <w:pStyle w:val="Akapitzlist"/>
        <w:spacing w:after="0" w:line="240" w:lineRule="auto"/>
        <w:ind w:left="1155" w:hanging="588"/>
        <w:rPr>
          <w:color w:val="000000" w:themeColor="text1"/>
        </w:rPr>
      </w:pPr>
    </w:p>
    <w:p w:rsidRPr="00DE5880" w:rsidR="001E116E" w:rsidP="007F3C10" w:rsidRDefault="001E116E" w14:paraId="652425EE" w14:textId="46543F69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 xml:space="preserve">§ </w:t>
      </w:r>
      <w:r w:rsidR="00646061">
        <w:rPr>
          <w:b/>
          <w:color w:val="000000" w:themeColor="text1"/>
        </w:rPr>
        <w:t>8</w:t>
      </w:r>
      <w:r w:rsidRPr="00DE5880">
        <w:rPr>
          <w:b/>
          <w:color w:val="000000" w:themeColor="text1"/>
        </w:rPr>
        <w:t>.</w:t>
      </w:r>
    </w:p>
    <w:p w:rsidRPr="00DE5880" w:rsidR="001E116E" w:rsidP="007F3C10" w:rsidRDefault="001E116E" w14:paraId="36CFF573" w14:textId="77777777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Harmonogram</w:t>
      </w:r>
    </w:p>
    <w:p w:rsidRPr="00DE5880" w:rsidR="007971BD" w:rsidP="00F87AB2" w:rsidRDefault="00256B07" w14:paraId="63081C62" w14:textId="77777777">
      <w:pPr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Pr="00C63657" w:rsidR="0081086B" w:rsidP="00F87AB2" w:rsidRDefault="001E116E" w14:paraId="4935D31D" w14:textId="68B66480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4EDC544D">
        <w:rPr>
          <w:color w:val="000000" w:themeColor="text1"/>
        </w:rPr>
        <w:t>Termin nadsyłania k</w:t>
      </w:r>
      <w:r w:rsidRPr="4EDC544D" w:rsidR="00CB6CC0">
        <w:rPr>
          <w:color w:val="000000" w:themeColor="text1"/>
        </w:rPr>
        <w:t xml:space="preserve">ompletnych zgłoszeń </w:t>
      </w:r>
      <w:r w:rsidRPr="4EDC544D">
        <w:rPr>
          <w:color w:val="000000" w:themeColor="text1"/>
        </w:rPr>
        <w:t>upływa</w:t>
      </w:r>
      <w:r w:rsidRPr="4EDC544D" w:rsidR="00C63657">
        <w:rPr>
          <w:color w:val="000000" w:themeColor="text1"/>
        </w:rPr>
        <w:t xml:space="preserve"> </w:t>
      </w:r>
      <w:r w:rsidRPr="4EDC544D" w:rsidR="2D940F29">
        <w:rPr>
          <w:color w:val="000000" w:themeColor="text1"/>
        </w:rPr>
        <w:t>20</w:t>
      </w:r>
      <w:r w:rsidRPr="4EDC544D" w:rsidR="00C63657">
        <w:rPr>
          <w:color w:val="000000" w:themeColor="text1"/>
        </w:rPr>
        <w:t>.0</w:t>
      </w:r>
      <w:r w:rsidR="00391CFB">
        <w:rPr>
          <w:color w:val="000000" w:themeColor="text1"/>
        </w:rPr>
        <w:t>5</w:t>
      </w:r>
      <w:r w:rsidRPr="4EDC544D" w:rsidR="00CA7858">
        <w:rPr>
          <w:color w:val="000000" w:themeColor="text1"/>
        </w:rPr>
        <w:t>.2024</w:t>
      </w:r>
    </w:p>
    <w:p w:rsidR="0081086B" w:rsidP="00F87AB2" w:rsidRDefault="001E116E" w14:paraId="30F0CE83" w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DE5880">
        <w:rPr>
          <w:color w:val="000000" w:themeColor="text1"/>
        </w:rPr>
        <w:t xml:space="preserve">Prace zostaną ocenione przez jury konkursu powołane przez Organizatora, składające się </w:t>
      </w:r>
      <w:r w:rsidRPr="00DE5880" w:rsidR="00CB6CC0">
        <w:rPr>
          <w:color w:val="000000" w:themeColor="text1"/>
        </w:rPr>
        <w:br/>
      </w:r>
      <w:r w:rsidRPr="00DE5880" w:rsidR="00CB6CC0">
        <w:rPr>
          <w:color w:val="000000" w:themeColor="text1"/>
        </w:rPr>
        <w:t>z przynajmniej czterech</w:t>
      </w:r>
      <w:r w:rsidRPr="00DE5880" w:rsidR="00F87AB2">
        <w:rPr>
          <w:color w:val="000000" w:themeColor="text1"/>
        </w:rPr>
        <w:t xml:space="preserve"> osób, w tym </w:t>
      </w:r>
      <w:r w:rsidR="00DC4A9D">
        <w:rPr>
          <w:color w:val="000000" w:themeColor="text1"/>
        </w:rPr>
        <w:t>fotografa</w:t>
      </w:r>
      <w:r w:rsidRPr="00DE5880">
        <w:rPr>
          <w:color w:val="000000" w:themeColor="text1"/>
        </w:rPr>
        <w:t xml:space="preserve">, grafika oraz </w:t>
      </w:r>
      <w:r w:rsidR="00DC4A9D">
        <w:rPr>
          <w:color w:val="000000" w:themeColor="text1"/>
        </w:rPr>
        <w:t xml:space="preserve">historyka </w:t>
      </w:r>
      <w:r w:rsidRPr="00DE5880" w:rsidR="00CB6CC0">
        <w:rPr>
          <w:color w:val="000000" w:themeColor="text1"/>
        </w:rPr>
        <w:t>i</w:t>
      </w:r>
      <w:r w:rsidR="006E02C7">
        <w:rPr>
          <w:color w:val="000000" w:themeColor="text1"/>
        </w:rPr>
        <w:t xml:space="preserve"> </w:t>
      </w:r>
      <w:r w:rsidRPr="00DE5880" w:rsidR="00CB6CC0">
        <w:rPr>
          <w:color w:val="000000" w:themeColor="text1"/>
        </w:rPr>
        <w:t>nauczyciela bibliotekarza</w:t>
      </w:r>
      <w:r w:rsidRPr="00DE5880">
        <w:rPr>
          <w:color w:val="000000" w:themeColor="text1"/>
        </w:rPr>
        <w:t xml:space="preserve">. </w:t>
      </w:r>
    </w:p>
    <w:p w:rsidR="00CA7858" w:rsidP="00CA7858" w:rsidRDefault="001E116E" w14:paraId="212F3C4D" w14:textId="77777777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CA7858">
        <w:rPr>
          <w:color w:val="000000" w:themeColor="text1"/>
        </w:rPr>
        <w:t xml:space="preserve">Organizator ogłosi oficjalne </w:t>
      </w:r>
      <w:r w:rsidR="00CA7858">
        <w:rPr>
          <w:color w:val="000000" w:themeColor="text1"/>
        </w:rPr>
        <w:t xml:space="preserve">publikując </w:t>
      </w:r>
      <w:r w:rsidRPr="00CA7858">
        <w:rPr>
          <w:color w:val="000000" w:themeColor="text1"/>
        </w:rPr>
        <w:t xml:space="preserve">listę laureatów na stronie internetowej: </w:t>
      </w:r>
      <w:hyperlink w:history="1" r:id="rId10">
        <w:r w:rsidRPr="00121231" w:rsidR="00CA7858">
          <w:rPr>
            <w:rStyle w:val="Hipercze"/>
          </w:rPr>
          <w:t>https://rzeszow.pbw.org.pl/</w:t>
        </w:r>
      </w:hyperlink>
      <w:r w:rsidRPr="00CA7858" w:rsidR="00F87AB2">
        <w:rPr>
          <w:color w:val="000000" w:themeColor="text1"/>
        </w:rPr>
        <w:t>;</w:t>
      </w:r>
    </w:p>
    <w:p w:rsidR="001E116E" w:rsidP="00CA7858" w:rsidRDefault="00CA7858" w14:paraId="2C291F1B" w14:textId="2CB8A679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Organizator indywidualnie p</w:t>
      </w:r>
      <w:r w:rsidRPr="00CA7858" w:rsidR="001E116E">
        <w:rPr>
          <w:color w:val="000000" w:themeColor="text1"/>
        </w:rPr>
        <w:t xml:space="preserve">oinformuje </w:t>
      </w:r>
      <w:r>
        <w:rPr>
          <w:color w:val="000000" w:themeColor="text1"/>
        </w:rPr>
        <w:t xml:space="preserve">laureatów </w:t>
      </w:r>
      <w:r w:rsidRPr="00CA7858" w:rsidR="001E116E">
        <w:rPr>
          <w:color w:val="000000" w:themeColor="text1"/>
        </w:rPr>
        <w:t xml:space="preserve">o terminie </w:t>
      </w:r>
      <w:r>
        <w:rPr>
          <w:color w:val="000000" w:themeColor="text1"/>
        </w:rPr>
        <w:t>i sposobie</w:t>
      </w:r>
      <w:r w:rsidRPr="00CA7858" w:rsidR="001E116E">
        <w:rPr>
          <w:color w:val="000000" w:themeColor="text1"/>
        </w:rPr>
        <w:t xml:space="preserve"> wręczenia nagród. </w:t>
      </w:r>
    </w:p>
    <w:p w:rsidRPr="00FC057D" w:rsidR="001E116E" w:rsidP="00FC057D" w:rsidRDefault="00646061" w14:paraId="17516992" w14:textId="2F59DADE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646061">
        <w:rPr>
          <w:color w:val="000000" w:themeColor="text1"/>
        </w:rPr>
        <w:t>Organizator zastrzega sobie prawo do zmiany niniejszego Regulaminu w trakcie trwania konkursu.</w:t>
      </w:r>
      <w:r w:rsidRPr="00FC057D" w:rsidR="001E116E">
        <w:rPr>
          <w:color w:val="000000" w:themeColor="text1"/>
        </w:rPr>
        <w:br/>
      </w:r>
    </w:p>
    <w:p w:rsidRPr="00DE5880" w:rsidR="001E116E" w:rsidP="007F3C10" w:rsidRDefault="001E116E" w14:paraId="294BCD73" w14:textId="06C02EA6">
      <w:pPr>
        <w:spacing w:after="0" w:line="240" w:lineRule="auto"/>
        <w:jc w:val="center"/>
        <w:rPr>
          <w:b/>
          <w:color w:val="000000" w:themeColor="text1"/>
        </w:rPr>
      </w:pPr>
      <w:r w:rsidRPr="00DE5880">
        <w:rPr>
          <w:b/>
          <w:color w:val="000000" w:themeColor="text1"/>
        </w:rPr>
        <w:t>Załączniki</w:t>
      </w:r>
      <w:r w:rsidRPr="00DE5880" w:rsidR="003B11DB">
        <w:rPr>
          <w:b/>
          <w:color w:val="000000" w:themeColor="text1"/>
        </w:rPr>
        <w:t xml:space="preserve"> </w:t>
      </w:r>
    </w:p>
    <w:p w:rsidR="00C55EF3" w:rsidP="00977151" w:rsidRDefault="00C55EF3" w14:paraId="5C156C39" w14:textId="344E8B1A">
      <w:pPr>
        <w:spacing w:after="0" w:line="240" w:lineRule="auto"/>
        <w:ind w:left="708"/>
        <w:rPr>
          <w:color w:val="000000" w:themeColor="text1"/>
        </w:rPr>
      </w:pPr>
      <w:r w:rsidRPr="00DE5880">
        <w:rPr>
          <w:color w:val="000000" w:themeColor="text1"/>
        </w:rPr>
        <w:br/>
      </w:r>
      <w:r w:rsidRPr="00DE5880">
        <w:rPr>
          <w:color w:val="000000" w:themeColor="text1"/>
        </w:rPr>
        <w:t>1.</w:t>
      </w:r>
      <w:r w:rsidRPr="00DE5880" w:rsidR="00FE1C25">
        <w:rPr>
          <w:color w:val="000000" w:themeColor="text1"/>
        </w:rPr>
        <w:t xml:space="preserve"> </w:t>
      </w:r>
      <w:r w:rsidR="00FC057D">
        <w:rPr>
          <w:color w:val="000000" w:themeColor="text1"/>
        </w:rPr>
        <w:t>Karta zgłoszeniowa</w:t>
      </w:r>
      <w:r w:rsidRPr="00DE5880" w:rsidR="003B11DB">
        <w:rPr>
          <w:color w:val="000000" w:themeColor="text1"/>
        </w:rPr>
        <w:t xml:space="preserve"> </w:t>
      </w:r>
      <w:r w:rsidRPr="00DE5880" w:rsidR="00FE1C25">
        <w:rPr>
          <w:color w:val="000000" w:themeColor="text1"/>
        </w:rPr>
        <w:br/>
      </w:r>
      <w:r w:rsidRPr="00DE5880" w:rsidR="003B11DB">
        <w:rPr>
          <w:color w:val="000000" w:themeColor="text1"/>
        </w:rPr>
        <w:t xml:space="preserve">2. </w:t>
      </w:r>
      <w:r w:rsidR="00B00FAA">
        <w:rPr>
          <w:color w:val="000000" w:themeColor="text1"/>
        </w:rPr>
        <w:t>Zgoda wykorzystanie wizerunku (osoba dorosła)</w:t>
      </w:r>
    </w:p>
    <w:p w:rsidRPr="00DE5880" w:rsidR="00B00FAA" w:rsidP="00977151" w:rsidRDefault="00B00FAA" w14:paraId="044E3787" w14:textId="5ECB8D82">
      <w:pPr>
        <w:spacing w:after="0" w:line="240" w:lineRule="auto"/>
        <w:ind w:left="708"/>
        <w:rPr>
          <w:color w:val="000000" w:themeColor="text1"/>
        </w:rPr>
      </w:pPr>
      <w:r>
        <w:rPr>
          <w:color w:val="000000" w:themeColor="text1"/>
        </w:rPr>
        <w:t>3.</w:t>
      </w:r>
      <w:r w:rsidRPr="00B00FAA">
        <w:rPr>
          <w:color w:val="000000" w:themeColor="text1"/>
        </w:rPr>
        <w:t xml:space="preserve"> Zgoda </w:t>
      </w:r>
      <w:r>
        <w:rPr>
          <w:color w:val="000000" w:themeColor="text1"/>
        </w:rPr>
        <w:t>wykorzystanie wizerunku (osoba niepełnoletnia)</w:t>
      </w:r>
    </w:p>
    <w:p w:rsidRPr="00DE5880" w:rsidR="001E116E" w:rsidP="007F3C10" w:rsidRDefault="001E116E" w14:paraId="3CE5B06E" w14:textId="77777777">
      <w:pPr>
        <w:spacing w:after="0" w:line="240" w:lineRule="auto"/>
        <w:rPr>
          <w:color w:val="000000" w:themeColor="text1"/>
        </w:rPr>
      </w:pPr>
      <w:r w:rsidRPr="00DE5880">
        <w:rPr>
          <w:color w:val="000000" w:themeColor="text1"/>
        </w:rPr>
        <w:t>--------------------------------------------------------------------------------------------------------------------------------------</w:t>
      </w:r>
    </w:p>
    <w:p w:rsidRPr="00DE5880" w:rsidR="002F4A44" w:rsidP="007971BD" w:rsidRDefault="002F4A44" w14:paraId="52AE511D" w14:textId="77777777">
      <w:pPr>
        <w:spacing w:after="0" w:line="240" w:lineRule="auto"/>
        <w:jc w:val="both"/>
        <w:rPr>
          <w:color w:val="000000" w:themeColor="text1"/>
        </w:rPr>
      </w:pPr>
    </w:p>
    <w:p w:rsidRPr="00DE5880" w:rsidR="002E5923" w:rsidP="007971BD" w:rsidRDefault="002E5923" w14:paraId="046AA79F" w14:textId="77777777">
      <w:pPr>
        <w:spacing w:after="0" w:line="240" w:lineRule="auto"/>
        <w:jc w:val="both"/>
        <w:rPr>
          <w:color w:val="000000" w:themeColor="text1"/>
        </w:rPr>
      </w:pPr>
    </w:p>
    <w:p w:rsidRPr="00B43E9A" w:rsidR="00B43E9A" w:rsidP="00B43E9A" w:rsidRDefault="00B43E9A" w14:paraId="0574CA42" w14:textId="77777777">
      <w:pPr>
        <w:spacing w:after="0" w:line="240" w:lineRule="auto"/>
        <w:jc w:val="both"/>
        <w:rPr>
          <w:b/>
          <w:bCs/>
          <w:color w:val="000000" w:themeColor="text1"/>
        </w:rPr>
      </w:pPr>
    </w:p>
    <w:p w:rsidRPr="00B43E9A" w:rsidR="00B43E9A" w:rsidP="00B43E9A" w:rsidRDefault="00B43E9A" w14:paraId="6C800477" w14:textId="77777777">
      <w:pPr>
        <w:spacing w:after="0" w:line="240" w:lineRule="auto"/>
        <w:jc w:val="both"/>
        <w:rPr>
          <w:b/>
          <w:bCs/>
          <w:color w:val="000000" w:themeColor="text1"/>
        </w:rPr>
      </w:pPr>
    </w:p>
    <w:p w:rsidRPr="00B43E9A" w:rsidR="00B43E9A" w:rsidP="00B43E9A" w:rsidRDefault="00B43E9A" w14:paraId="063835CE" w14:textId="77777777">
      <w:pPr>
        <w:spacing w:after="0" w:line="240" w:lineRule="auto"/>
        <w:jc w:val="both"/>
        <w:rPr>
          <w:b/>
          <w:bCs/>
          <w:color w:val="000000" w:themeColor="text1"/>
        </w:rPr>
      </w:pPr>
    </w:p>
    <w:p w:rsidRPr="00B43E9A" w:rsidR="002F4A44" w:rsidP="007971BD" w:rsidRDefault="002F4A44" w14:paraId="5504BA16" w14:textId="0435453B">
      <w:pPr>
        <w:spacing w:after="0" w:line="240" w:lineRule="auto"/>
        <w:jc w:val="both"/>
        <w:rPr>
          <w:b/>
          <w:color w:val="000000" w:themeColor="text1"/>
        </w:rPr>
      </w:pPr>
    </w:p>
    <w:p w:rsidRPr="00DE5880" w:rsidR="002F4A44" w:rsidP="007971BD" w:rsidRDefault="002F4A44" w14:paraId="3163B4AF" w14:textId="77777777">
      <w:pPr>
        <w:spacing w:after="0" w:line="240" w:lineRule="auto"/>
        <w:jc w:val="both"/>
        <w:rPr>
          <w:color w:val="000000" w:themeColor="text1"/>
        </w:rPr>
      </w:pPr>
    </w:p>
    <w:p w:rsidRPr="00DE5880" w:rsidR="002F4A44" w:rsidP="007971BD" w:rsidRDefault="002F4A44" w14:paraId="59177D7B" w14:textId="77777777">
      <w:pPr>
        <w:spacing w:after="0" w:line="240" w:lineRule="auto"/>
        <w:jc w:val="both"/>
        <w:rPr>
          <w:color w:val="000000" w:themeColor="text1"/>
        </w:rPr>
      </w:pPr>
    </w:p>
    <w:p w:rsidRPr="00DE5880" w:rsidR="002F4A44" w:rsidP="007971BD" w:rsidRDefault="002F4A44" w14:paraId="7535C4B4" w14:textId="77777777">
      <w:pPr>
        <w:spacing w:after="0" w:line="240" w:lineRule="auto"/>
        <w:jc w:val="both"/>
        <w:rPr>
          <w:color w:val="000000" w:themeColor="text1"/>
        </w:rPr>
      </w:pPr>
    </w:p>
    <w:sectPr w:rsidRPr="00DE5880" w:rsidR="002F4A44" w:rsidSect="007F3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FC5" w:rsidP="004F4D6E" w:rsidRDefault="002C1FC5" w14:paraId="3B5F3AA7" w14:textId="77777777">
      <w:pPr>
        <w:spacing w:after="0" w:line="240" w:lineRule="auto"/>
      </w:pPr>
      <w:r>
        <w:separator/>
      </w:r>
    </w:p>
  </w:endnote>
  <w:endnote w:type="continuationSeparator" w:id="0">
    <w:p w:rsidR="002C1FC5" w:rsidP="004F4D6E" w:rsidRDefault="002C1FC5" w14:paraId="496B6E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657" w:rsidRDefault="00C63657" w14:paraId="3200BC77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42986"/>
      <w:docPartObj>
        <w:docPartGallery w:val="Page Numbers (Bottom of Page)"/>
        <w:docPartUnique/>
      </w:docPartObj>
    </w:sdtPr>
    <w:sdtEndPr/>
    <w:sdtContent>
      <w:p w:rsidR="00C63657" w:rsidRDefault="00586F84" w14:paraId="1449B651" w14:textId="01ADC8B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D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3657" w:rsidRDefault="00C63657" w14:paraId="6AE40AA1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657" w:rsidRDefault="00C63657" w14:paraId="568C294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FC5" w:rsidP="004F4D6E" w:rsidRDefault="002C1FC5" w14:paraId="09987760" w14:textId="77777777">
      <w:pPr>
        <w:spacing w:after="0" w:line="240" w:lineRule="auto"/>
      </w:pPr>
      <w:r>
        <w:separator/>
      </w:r>
    </w:p>
  </w:footnote>
  <w:footnote w:type="continuationSeparator" w:id="0">
    <w:p w:rsidR="002C1FC5" w:rsidP="004F4D6E" w:rsidRDefault="002C1FC5" w14:paraId="5A5880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657" w:rsidRDefault="00C63657" w14:paraId="61D88E3A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657" w:rsidRDefault="00C63657" w14:paraId="4D41FAF3" w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3657" w:rsidRDefault="00C63657" w14:paraId="35BB558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F1"/>
    <w:multiLevelType w:val="hybridMultilevel"/>
    <w:tmpl w:val="0682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E65"/>
    <w:multiLevelType w:val="hybridMultilevel"/>
    <w:tmpl w:val="8B5CE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60C"/>
    <w:multiLevelType w:val="hybridMultilevel"/>
    <w:tmpl w:val="6B46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56C37"/>
    <w:multiLevelType w:val="hybridMultilevel"/>
    <w:tmpl w:val="753618D8"/>
    <w:lvl w:ilvl="0" w:tplc="3BBAB2E8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7A279F"/>
    <w:multiLevelType w:val="hybridMultilevel"/>
    <w:tmpl w:val="23E4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51"/>
    <w:multiLevelType w:val="hybridMultilevel"/>
    <w:tmpl w:val="505A0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44F1F"/>
    <w:multiLevelType w:val="hybridMultilevel"/>
    <w:tmpl w:val="F4201BB2"/>
    <w:lvl w:ilvl="0" w:tplc="9A18F9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DF27194"/>
    <w:multiLevelType w:val="hybridMultilevel"/>
    <w:tmpl w:val="04F20EF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221C46"/>
    <w:multiLevelType w:val="hybridMultilevel"/>
    <w:tmpl w:val="CBCAA90E"/>
    <w:lvl w:ilvl="0" w:tplc="08064A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2E31D51"/>
    <w:multiLevelType w:val="hybridMultilevel"/>
    <w:tmpl w:val="CB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143C"/>
    <w:multiLevelType w:val="hybridMultilevel"/>
    <w:tmpl w:val="10C845AA"/>
    <w:lvl w:ilvl="0" w:tplc="3BBAB2E8">
      <w:start w:val="1"/>
      <w:numFmt w:val="bullet"/>
      <w:lvlText w:val=""/>
      <w:lvlJc w:val="left"/>
      <w:pPr>
        <w:ind w:left="1080" w:hanging="72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1DFE"/>
    <w:multiLevelType w:val="hybridMultilevel"/>
    <w:tmpl w:val="92683A2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9E0076"/>
    <w:multiLevelType w:val="hybridMultilevel"/>
    <w:tmpl w:val="CB4A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73FF"/>
    <w:multiLevelType w:val="hybridMultilevel"/>
    <w:tmpl w:val="BBAC2484"/>
    <w:lvl w:ilvl="0" w:tplc="041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350360B0"/>
    <w:multiLevelType w:val="hybridMultilevel"/>
    <w:tmpl w:val="D1CC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46CF"/>
    <w:multiLevelType w:val="hybridMultilevel"/>
    <w:tmpl w:val="7526A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B1DD9"/>
    <w:multiLevelType w:val="hybridMultilevel"/>
    <w:tmpl w:val="5726C006"/>
    <w:lvl w:ilvl="0" w:tplc="1F50B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536A"/>
    <w:multiLevelType w:val="hybridMultilevel"/>
    <w:tmpl w:val="B8004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D3817"/>
    <w:multiLevelType w:val="hybridMultilevel"/>
    <w:tmpl w:val="0B32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1227F"/>
    <w:multiLevelType w:val="hybridMultilevel"/>
    <w:tmpl w:val="84F2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108"/>
    <w:multiLevelType w:val="hybridMultilevel"/>
    <w:tmpl w:val="B986D688"/>
    <w:lvl w:ilvl="0" w:tplc="C4B62F8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0F53"/>
    <w:multiLevelType w:val="hybridMultilevel"/>
    <w:tmpl w:val="30B8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A97"/>
    <w:multiLevelType w:val="hybridMultilevel"/>
    <w:tmpl w:val="E8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A0A81"/>
    <w:multiLevelType w:val="hybridMultilevel"/>
    <w:tmpl w:val="38D6F01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9200B5"/>
    <w:multiLevelType w:val="hybridMultilevel"/>
    <w:tmpl w:val="A6FEF3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E603AD"/>
    <w:multiLevelType w:val="hybridMultilevel"/>
    <w:tmpl w:val="74042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15A2C"/>
    <w:multiLevelType w:val="hybridMultilevel"/>
    <w:tmpl w:val="2B40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0386A"/>
    <w:multiLevelType w:val="hybridMultilevel"/>
    <w:tmpl w:val="D6BC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B66E9"/>
    <w:multiLevelType w:val="hybridMultilevel"/>
    <w:tmpl w:val="08FA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36BA"/>
    <w:multiLevelType w:val="hybridMultilevel"/>
    <w:tmpl w:val="84820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854A1"/>
    <w:multiLevelType w:val="hybridMultilevel"/>
    <w:tmpl w:val="F7F8757C"/>
    <w:lvl w:ilvl="0" w:tplc="D6D2B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133C8"/>
    <w:multiLevelType w:val="hybridMultilevel"/>
    <w:tmpl w:val="CBC8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1AF4"/>
    <w:multiLevelType w:val="hybridMultilevel"/>
    <w:tmpl w:val="580A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07009"/>
    <w:multiLevelType w:val="hybridMultilevel"/>
    <w:tmpl w:val="A0126AE6"/>
    <w:lvl w:ilvl="0" w:tplc="0428D128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71115B85"/>
    <w:multiLevelType w:val="hybridMultilevel"/>
    <w:tmpl w:val="70640A4A"/>
    <w:lvl w:ilvl="0" w:tplc="0415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B449E"/>
    <w:multiLevelType w:val="hybridMultilevel"/>
    <w:tmpl w:val="0636927E"/>
    <w:lvl w:ilvl="0" w:tplc="BC9AE7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 w15:restartNumberingAfterBreak="0">
    <w:nsid w:val="76393172"/>
    <w:multiLevelType w:val="hybridMultilevel"/>
    <w:tmpl w:val="44A4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D3126"/>
    <w:multiLevelType w:val="hybridMultilevel"/>
    <w:tmpl w:val="982C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F63F3"/>
    <w:multiLevelType w:val="hybridMultilevel"/>
    <w:tmpl w:val="6270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0"/>
  </w:num>
  <w:num w:numId="4">
    <w:abstractNumId w:val="19"/>
  </w:num>
  <w:num w:numId="5">
    <w:abstractNumId w:val="33"/>
  </w:num>
  <w:num w:numId="6">
    <w:abstractNumId w:val="3"/>
  </w:num>
  <w:num w:numId="7">
    <w:abstractNumId w:val="10"/>
  </w:num>
  <w:num w:numId="8">
    <w:abstractNumId w:val="34"/>
  </w:num>
  <w:num w:numId="9">
    <w:abstractNumId w:val="24"/>
  </w:num>
  <w:num w:numId="10">
    <w:abstractNumId w:val="7"/>
  </w:num>
  <w:num w:numId="11">
    <w:abstractNumId w:val="23"/>
  </w:num>
  <w:num w:numId="12">
    <w:abstractNumId w:val="6"/>
  </w:num>
  <w:num w:numId="13">
    <w:abstractNumId w:val="13"/>
  </w:num>
  <w:num w:numId="14">
    <w:abstractNumId w:val="35"/>
  </w:num>
  <w:num w:numId="15">
    <w:abstractNumId w:val="14"/>
  </w:num>
  <w:num w:numId="16">
    <w:abstractNumId w:val="32"/>
  </w:num>
  <w:num w:numId="17">
    <w:abstractNumId w:val="28"/>
  </w:num>
  <w:num w:numId="18">
    <w:abstractNumId w:val="17"/>
  </w:num>
  <w:num w:numId="19">
    <w:abstractNumId w:val="5"/>
  </w:num>
  <w:num w:numId="20">
    <w:abstractNumId w:val="26"/>
  </w:num>
  <w:num w:numId="21">
    <w:abstractNumId w:val="22"/>
  </w:num>
  <w:num w:numId="22">
    <w:abstractNumId w:val="4"/>
  </w:num>
  <w:num w:numId="23">
    <w:abstractNumId w:val="20"/>
  </w:num>
  <w:num w:numId="24">
    <w:abstractNumId w:val="21"/>
  </w:num>
  <w:num w:numId="25">
    <w:abstractNumId w:val="1"/>
  </w:num>
  <w:num w:numId="26">
    <w:abstractNumId w:val="15"/>
  </w:num>
  <w:num w:numId="27">
    <w:abstractNumId w:val="18"/>
  </w:num>
  <w:num w:numId="28">
    <w:abstractNumId w:val="38"/>
  </w:num>
  <w:num w:numId="29">
    <w:abstractNumId w:val="37"/>
  </w:num>
  <w:num w:numId="30">
    <w:abstractNumId w:val="0"/>
  </w:num>
  <w:num w:numId="31">
    <w:abstractNumId w:val="12"/>
  </w:num>
  <w:num w:numId="32">
    <w:abstractNumId w:val="31"/>
  </w:num>
  <w:num w:numId="33">
    <w:abstractNumId w:val="9"/>
  </w:num>
  <w:num w:numId="34">
    <w:abstractNumId w:val="1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6E"/>
    <w:rsid w:val="000B420E"/>
    <w:rsid w:val="000B797D"/>
    <w:rsid w:val="000C1888"/>
    <w:rsid w:val="000C19C6"/>
    <w:rsid w:val="000F222E"/>
    <w:rsid w:val="00115C11"/>
    <w:rsid w:val="001160C1"/>
    <w:rsid w:val="00151F15"/>
    <w:rsid w:val="00167B8D"/>
    <w:rsid w:val="00187047"/>
    <w:rsid w:val="001A4AD1"/>
    <w:rsid w:val="001E116E"/>
    <w:rsid w:val="0024016D"/>
    <w:rsid w:val="00256B07"/>
    <w:rsid w:val="00287060"/>
    <w:rsid w:val="002A2B5E"/>
    <w:rsid w:val="002C1FC5"/>
    <w:rsid w:val="002E5923"/>
    <w:rsid w:val="002F4A44"/>
    <w:rsid w:val="003241B5"/>
    <w:rsid w:val="0034116F"/>
    <w:rsid w:val="003413BE"/>
    <w:rsid w:val="00391CFB"/>
    <w:rsid w:val="003B11DB"/>
    <w:rsid w:val="003D3219"/>
    <w:rsid w:val="003F69AB"/>
    <w:rsid w:val="004070EB"/>
    <w:rsid w:val="004134E5"/>
    <w:rsid w:val="00424539"/>
    <w:rsid w:val="00433F92"/>
    <w:rsid w:val="004433D2"/>
    <w:rsid w:val="00444317"/>
    <w:rsid w:val="00473EA9"/>
    <w:rsid w:val="00492630"/>
    <w:rsid w:val="00494D09"/>
    <w:rsid w:val="004C2530"/>
    <w:rsid w:val="004C368F"/>
    <w:rsid w:val="004C7E5F"/>
    <w:rsid w:val="004F4D6E"/>
    <w:rsid w:val="00527B59"/>
    <w:rsid w:val="0054364B"/>
    <w:rsid w:val="00581F5E"/>
    <w:rsid w:val="00586F84"/>
    <w:rsid w:val="0059458B"/>
    <w:rsid w:val="00605B65"/>
    <w:rsid w:val="0062CEBF"/>
    <w:rsid w:val="00643AC6"/>
    <w:rsid w:val="00646061"/>
    <w:rsid w:val="00650C52"/>
    <w:rsid w:val="006606DE"/>
    <w:rsid w:val="00671616"/>
    <w:rsid w:val="00696555"/>
    <w:rsid w:val="006B029A"/>
    <w:rsid w:val="006B0957"/>
    <w:rsid w:val="006C58A9"/>
    <w:rsid w:val="006D075D"/>
    <w:rsid w:val="006E02C7"/>
    <w:rsid w:val="006F341A"/>
    <w:rsid w:val="007021EB"/>
    <w:rsid w:val="00737A67"/>
    <w:rsid w:val="00774C32"/>
    <w:rsid w:val="007971BD"/>
    <w:rsid w:val="007A7EFB"/>
    <w:rsid w:val="007B5ED9"/>
    <w:rsid w:val="007E079B"/>
    <w:rsid w:val="007F3C10"/>
    <w:rsid w:val="0081086B"/>
    <w:rsid w:val="008551C5"/>
    <w:rsid w:val="00860404"/>
    <w:rsid w:val="0087548E"/>
    <w:rsid w:val="00896FB6"/>
    <w:rsid w:val="00901F2B"/>
    <w:rsid w:val="0091351E"/>
    <w:rsid w:val="00923DB2"/>
    <w:rsid w:val="00972953"/>
    <w:rsid w:val="00977151"/>
    <w:rsid w:val="00AA347F"/>
    <w:rsid w:val="00AD62CB"/>
    <w:rsid w:val="00B00FAA"/>
    <w:rsid w:val="00B37324"/>
    <w:rsid w:val="00B43E9A"/>
    <w:rsid w:val="00BB3121"/>
    <w:rsid w:val="00BC2D35"/>
    <w:rsid w:val="00BE6277"/>
    <w:rsid w:val="00C2176E"/>
    <w:rsid w:val="00C55EF3"/>
    <w:rsid w:val="00C63657"/>
    <w:rsid w:val="00C742FF"/>
    <w:rsid w:val="00C879A7"/>
    <w:rsid w:val="00CA7858"/>
    <w:rsid w:val="00CB6CC0"/>
    <w:rsid w:val="00D008AF"/>
    <w:rsid w:val="00D066D8"/>
    <w:rsid w:val="00D32BA7"/>
    <w:rsid w:val="00D4433D"/>
    <w:rsid w:val="00D67553"/>
    <w:rsid w:val="00DC4A9D"/>
    <w:rsid w:val="00DE5880"/>
    <w:rsid w:val="00E1726E"/>
    <w:rsid w:val="00E86842"/>
    <w:rsid w:val="00ED2578"/>
    <w:rsid w:val="00ED3B8C"/>
    <w:rsid w:val="00ED6DEB"/>
    <w:rsid w:val="00EE6021"/>
    <w:rsid w:val="00F34430"/>
    <w:rsid w:val="00F84D5B"/>
    <w:rsid w:val="00F87AB2"/>
    <w:rsid w:val="00F91DFF"/>
    <w:rsid w:val="00F95FC7"/>
    <w:rsid w:val="00FB3861"/>
    <w:rsid w:val="00FB4478"/>
    <w:rsid w:val="00FC057D"/>
    <w:rsid w:val="00FE1C25"/>
    <w:rsid w:val="0608ECF2"/>
    <w:rsid w:val="22EC58ED"/>
    <w:rsid w:val="2D940F29"/>
    <w:rsid w:val="3DE58D66"/>
    <w:rsid w:val="4DA20AE3"/>
    <w:rsid w:val="4EDC544D"/>
    <w:rsid w:val="5D306BDE"/>
    <w:rsid w:val="7D2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5347"/>
  <w15:docId w15:val="{656B1485-71FB-467F-9FB8-214CD3D8F5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F69A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ED9"/>
    <w:pPr>
      <w:keepNext/>
      <w:keepLines/>
      <w:spacing w:before="40" w:after="0"/>
      <w:outlineLvl w:val="1"/>
    </w:pPr>
    <w:rPr>
      <w:rFonts w:ascii="Arial" w:hAnsi="Arial" w:eastAsiaTheme="majorEastAsia" w:cstheme="majorBidi"/>
      <w:kern w:val="2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E9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1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11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4D6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4F4D6E"/>
  </w:style>
  <w:style w:type="paragraph" w:styleId="Stopka">
    <w:name w:val="footer"/>
    <w:basedOn w:val="Normalny"/>
    <w:link w:val="StopkaZnak"/>
    <w:uiPriority w:val="99"/>
    <w:unhideWhenUsed/>
    <w:rsid w:val="004F4D6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F4D6E"/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492630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7B5ED9"/>
    <w:rPr>
      <w:rFonts w:ascii="Arial" w:hAnsi="Arial" w:eastAsiaTheme="majorEastAsia" w:cstheme="majorBidi"/>
      <w:kern w:val="2"/>
      <w:sz w:val="24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B43E9A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B43E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atkatabelijasna">
    <w:name w:val="Grid Table Light"/>
    <w:basedOn w:val="Standardowy"/>
    <w:uiPriority w:val="40"/>
    <w:rsid w:val="00B43E9A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hyperlink" Target="https://rzeszow.pbw.org.pl/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Malgorzata.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512e4243a3346d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addc-44a4-4874-87c1-baf09249f78a}"/>
      </w:docPartPr>
      <w:docPartBody>
        <w:p w14:paraId="2F4319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86EA-4613-4314-97FC-53359923FC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Biblioteka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rbak</dc:creator>
  <lastModifiedBy>Małgorzata Mika-Zarebska</lastModifiedBy>
  <revision>14</revision>
  <lastPrinted>2024-03-18T13:01:00.0000000Z</lastPrinted>
  <dcterms:created xsi:type="dcterms:W3CDTF">2024-03-13T06:26:00.0000000Z</dcterms:created>
  <dcterms:modified xsi:type="dcterms:W3CDTF">2024-03-24T15:43:15.5922071Z</dcterms:modified>
</coreProperties>
</file>